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Zásady vydávání Zručských novin ve Zruči nad Sázavou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Úvodní ustanovení</w:t>
      </w:r>
    </w:p>
    <w:p w:rsidR="00C063BC" w:rsidRPr="00C063BC" w:rsidRDefault="00C063BC" w:rsidP="00C063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směrnice upravuje pravidla vydávání periodického tisku „Zručské noviny“ (dále jen „noviny“).</w:t>
      </w:r>
    </w:p>
    <w:p w:rsidR="00C063BC" w:rsidRPr="00C063BC" w:rsidRDefault="00C063BC" w:rsidP="00C063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Vydavatelem novin je město Zruč nad Sázavou.</w:t>
      </w:r>
    </w:p>
    <w:p w:rsidR="00C063BC" w:rsidRPr="00C063BC" w:rsidRDefault="00C063BC" w:rsidP="00C063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Noviny jsou registrovány u Ministerstva kultury ČR pod evidenčním číslem MK ČR E 10481.</w:t>
      </w:r>
    </w:p>
    <w:p w:rsidR="00C063BC" w:rsidRPr="00C063BC" w:rsidRDefault="00C063BC" w:rsidP="00C063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Noviny jsou vydávány jako periodický tisk ve smyslu zákona č. 46/2000 Sb., tiskový zákon.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6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II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Účel a charakter periodika</w:t>
      </w:r>
    </w:p>
    <w:p w:rsidR="00C063BC" w:rsidRPr="00C063BC" w:rsidRDefault="00C063BC" w:rsidP="00C063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Účelem novin je poskytovat objektivní, vyvážené a pravdivé informace o:</w:t>
      </w:r>
    </w:p>
    <w:p w:rsidR="00C063BC" w:rsidRPr="00C063BC" w:rsidRDefault="00C063BC" w:rsidP="00C063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činnosti orgánů města,</w:t>
      </w:r>
    </w:p>
    <w:p w:rsidR="00C063BC" w:rsidRPr="00C063BC" w:rsidRDefault="00C063BC" w:rsidP="00C063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rozhodnutích zastupitelstva a rady města,</w:t>
      </w:r>
    </w:p>
    <w:p w:rsidR="00C063BC" w:rsidRPr="00C063BC" w:rsidRDefault="00C063BC" w:rsidP="00C063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činnosti městského úřadu,</w:t>
      </w:r>
    </w:p>
    <w:p w:rsidR="00C063BC" w:rsidRPr="00C063BC" w:rsidRDefault="00C063BC" w:rsidP="00C063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kulturním, sportovním a společenském dění,</w:t>
      </w:r>
    </w:p>
    <w:p w:rsidR="00C063BC" w:rsidRPr="00C063BC" w:rsidRDefault="00C063BC" w:rsidP="00C063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aktivitách škol, spolků, organizací a občanů.</w:t>
      </w:r>
    </w:p>
    <w:p w:rsidR="00C063BC" w:rsidRPr="00C063BC" w:rsidRDefault="00C063BC" w:rsidP="00C063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Noviny slouží jako informační prostředek města a nejsou nástrojem jednostranné politické prezentace.</w:t>
      </w:r>
    </w:p>
    <w:p w:rsidR="00C063BC" w:rsidRPr="00C063BC" w:rsidRDefault="00C063BC" w:rsidP="00C063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 období před volbami se obsah novin řídí zásadou rovného přístupu a zákazu skryté politické reklamy.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7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III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Periodicita a distribuce</w:t>
      </w:r>
    </w:p>
    <w:p w:rsidR="00C063BC" w:rsidRPr="00C063BC" w:rsidRDefault="00C063BC" w:rsidP="00C063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Noviny vycházejí zpravidla 1× měsíčně.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letním období a ke konci roku může být vydáno společné dvojčíslo.</w:t>
      </w:r>
    </w:p>
    <w:p w:rsidR="00C063BC" w:rsidRPr="00C063BC" w:rsidRDefault="00C063BC" w:rsidP="00C063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Elektronická verze je zveřejňována na oficiálních webových stránkách města včetně archivu starších čísel.</w:t>
      </w:r>
    </w:p>
    <w:p w:rsidR="00C063BC" w:rsidRPr="00C063BC" w:rsidRDefault="00C063BC" w:rsidP="00C063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Distribuce tištěné verze:</w:t>
      </w:r>
    </w:p>
    <w:p w:rsidR="00C063BC" w:rsidRPr="00C063BC" w:rsidRDefault="00C063BC" w:rsidP="00C063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výtisky jsou distribuovány bezplatně,</w:t>
      </w:r>
    </w:p>
    <w:p w:rsidR="00C063BC" w:rsidRPr="00C063BC" w:rsidRDefault="00C063BC" w:rsidP="00C063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distribuční místa ve městě: Spolkový dům, lékárna U Anděla, DPS, sportovní hala, infocentrum, čerpací stanice Vegas, potraviny Happy, potraviny </w:t>
      </w:r>
      <w:proofErr w:type="spellStart"/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Sázavanka</w:t>
      </w:r>
      <w:proofErr w:type="spellEnd"/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C063BC" w:rsidRPr="00C063BC" w:rsidRDefault="00C063BC" w:rsidP="00C063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dále do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Dubina, Nesměřice, </w:t>
      </w:r>
      <w:proofErr w:type="spellStart"/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Domahoř</w:t>
      </w:r>
      <w:proofErr w:type="spellEnd"/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, Želivec,</w:t>
      </w:r>
    </w:p>
    <w:p w:rsidR="00C063BC" w:rsidRPr="00C063BC" w:rsidRDefault="00C063BC" w:rsidP="00C063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noviny jsou rozváženy pověřenými pracovn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íky odboru kultury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8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IV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Obsah novin</w:t>
      </w:r>
    </w:p>
    <w:p w:rsidR="00C063BC" w:rsidRPr="00C063BC" w:rsidRDefault="00C063BC" w:rsidP="00C063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Obsah tvoří zejména:</w:t>
      </w:r>
    </w:p>
    <w:p w:rsidR="00C063BC" w:rsidRPr="00C063BC" w:rsidRDefault="00C063BC" w:rsidP="00C063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a) informace o činnosti orgánů města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b) usnesení zastupitelstva a rady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c) zprávy z činnosti městského úřadu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d) kulturní kalendář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e) příspěvky škol, spolků, organizací a občanů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f) veřejná oznámení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g) komerční inzerce v omezeném rozsahu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Zákonné doplnění:</w:t>
      </w:r>
    </w:p>
    <w:p w:rsidR="00C063BC" w:rsidRPr="00C063BC" w:rsidRDefault="00C063BC" w:rsidP="00C063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Zastupitelé mají právo na přiměřený prostor pro vyjádření svých stanovisek (§ 4a tiskového zákona).</w:t>
      </w:r>
    </w:p>
    <w:p w:rsidR="00C063BC" w:rsidRPr="00C063BC" w:rsidRDefault="00C063BC" w:rsidP="00C063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dojde k uveřejnění sdělení obsahujícího skutkové tvrzení, které se dotýká cti nebo dobré pověsti osoby, má tato osoba právo na odpověď (§ 10 tiskového zákona).</w:t>
      </w:r>
    </w:p>
    <w:p w:rsidR="00C063BC" w:rsidRPr="00C063BC" w:rsidRDefault="00C063BC" w:rsidP="00C063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Redakce je povinna umožnit uveřejnění dodatečného sdělení, pokud byly zveřejněny nepravdivé či neúplné informace (§ 11 tiskového zákona).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V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Redakční zásady</w:t>
      </w:r>
    </w:p>
    <w:p w:rsidR="00C063BC" w:rsidRPr="00C063BC" w:rsidRDefault="00C063BC" w:rsidP="00C063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Příspěvky musí být: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věcně správné,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ověřitelné,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 souladu s právními předpisy,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bez urážlivého, diskriminačního či jinak protiprávního obsahu.</w:t>
      </w:r>
    </w:p>
    <w:p w:rsidR="00C063BC" w:rsidRPr="00C063BC" w:rsidRDefault="00C063BC" w:rsidP="00C063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Redakce má právo provádět: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jazykové a stylistické úpravy,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krácení textu z důvodu rozsahu,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úpravy titulků.</w:t>
      </w:r>
    </w:p>
    <w:p w:rsidR="00C063BC" w:rsidRPr="00C063BC" w:rsidRDefault="00C063BC" w:rsidP="00C063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Redakce může odmítnout zveřejnění příspěvku, pokud: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je v rozporu se zákonem,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nesplňuje formální požadavky,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obsahuje reklamu mimo vymezený inzertní prostor,</w:t>
      </w:r>
    </w:p>
    <w:p w:rsidR="00C063BC" w:rsidRPr="00C063BC" w:rsidRDefault="00C063BC" w:rsidP="00C063B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byl doručen po uzávěrce.</w:t>
      </w:r>
    </w:p>
    <w:p w:rsidR="00C063BC" w:rsidRPr="00C063BC" w:rsidRDefault="00C063BC" w:rsidP="00C063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příspěvek musí být podepsán jménem autora.</w:t>
      </w:r>
    </w:p>
    <w:p w:rsidR="00C063BC" w:rsidRPr="00C063BC" w:rsidRDefault="00C063BC" w:rsidP="00C063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Anonymní příspěvky se nezveřejňují.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VI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Organizační zajištění</w:t>
      </w:r>
    </w:p>
    <w:p w:rsidR="00C063BC" w:rsidRPr="00C063BC" w:rsidRDefault="00C063BC" w:rsidP="00C063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Vydavatelem je město Zruč nad Sázavou.</w:t>
      </w:r>
    </w:p>
    <w:p w:rsidR="00C063BC" w:rsidRPr="00C063BC" w:rsidRDefault="00C063BC" w:rsidP="00C063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Šéfredaktora jme</w:t>
      </w:r>
      <w:r w:rsidR="004C2098">
        <w:rPr>
          <w:rFonts w:ascii="Times New Roman" w:eastAsia="Times New Roman" w:hAnsi="Times New Roman" w:cs="Times New Roman"/>
          <w:sz w:val="24"/>
          <w:szCs w:val="24"/>
          <w:lang w:eastAsia="cs-CZ"/>
        </w:rPr>
        <w:t>nuje a odvolává zastupitelstvo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města.</w:t>
      </w:r>
    </w:p>
    <w:p w:rsidR="00C063BC" w:rsidRPr="00C063BC" w:rsidRDefault="00C063BC" w:rsidP="00C063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Šéfredaktor odpovídá za:</w:t>
      </w:r>
    </w:p>
    <w:p w:rsidR="00C063BC" w:rsidRPr="00C063BC" w:rsidRDefault="00C063BC" w:rsidP="00C063B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obsah novin,</w:t>
      </w:r>
    </w:p>
    <w:p w:rsidR="00C063BC" w:rsidRPr="00C063BC" w:rsidRDefault="00C063BC" w:rsidP="00C063B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dodržování právních předpisů,</w:t>
      </w:r>
    </w:p>
    <w:p w:rsidR="00C063BC" w:rsidRPr="00C063BC" w:rsidRDefault="00C063BC" w:rsidP="00C063B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komunikaci s tiskárnou,</w:t>
      </w:r>
    </w:p>
    <w:p w:rsidR="00C063BC" w:rsidRPr="00C063BC" w:rsidRDefault="00C063BC" w:rsidP="00C063B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finální schválení čísla.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1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VII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Redakční rada</w:t>
      </w:r>
    </w:p>
    <w:p w:rsidR="00C063BC" w:rsidRP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Členy redakční rady volí zastupitelstvo města.</w:t>
      </w:r>
    </w:p>
    <w:p w:rsidR="00C063BC" w:rsidRP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členů je minimálně 3 a maximálně 9.</w:t>
      </w:r>
    </w:p>
    <w:p w:rsidR="00C063BC" w:rsidRP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Členem redakční rady nesmí být člen rady města.</w:t>
      </w:r>
    </w:p>
    <w:p w:rsidR="00C063BC" w:rsidRP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Redakční rada je odpovědná zastupitelstvu města.</w:t>
      </w:r>
    </w:p>
    <w:p w:rsidR="00C063BC" w:rsidRP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Redakční radu svolává šéfredaktor (organizačně pověřená osoba).</w:t>
      </w:r>
    </w:p>
    <w:p w:rsid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jednání se pořizuje zápis,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který je členům zaslán do 3 dnů.</w:t>
      </w:r>
    </w:p>
    <w:p w:rsidR="00C063BC" w:rsidRDefault="00C063BC" w:rsidP="00C063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Redakční rada zejména:</w:t>
      </w:r>
    </w:p>
    <w:p w:rsidR="00C063BC" w:rsidRDefault="00C063BC" w:rsidP="00C063B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navrhuje témata čísla,</w:t>
      </w:r>
    </w:p>
    <w:p w:rsidR="00C063BC" w:rsidRDefault="00C063BC" w:rsidP="00C063B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stanovuje uzávěrky,</w:t>
      </w:r>
    </w:p>
    <w:p w:rsidR="00C063BC" w:rsidRDefault="00C063BC" w:rsidP="00C063B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projednává stížnosti,</w:t>
      </w:r>
    </w:p>
    <w:p w:rsidR="00C063BC" w:rsidRDefault="00C063BC" w:rsidP="00C063B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navrhuje změny směrnice,</w:t>
      </w:r>
    </w:p>
    <w:p w:rsidR="00C063BC" w:rsidRPr="00C063BC" w:rsidRDefault="00C063BC" w:rsidP="00C063B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navrhuje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radě města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ceník inzerce.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2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VIII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Redakční proces</w:t>
      </w:r>
    </w:p>
    <w:p w:rsidR="00C063BC" w:rsidRPr="00C063BC" w:rsidRDefault="00C063BC" w:rsidP="00C063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Příspěvky jsou zasílány na e-mail: noviny@mesto-zruc.cz</w:t>
      </w:r>
    </w:p>
    <w:p w:rsidR="00C063BC" w:rsidRPr="00C063BC" w:rsidRDefault="00C063BC" w:rsidP="00C063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Přístup k e-mailu mají pověřené osoby.</w:t>
      </w:r>
    </w:p>
    <w:p w:rsidR="00C063BC" w:rsidRPr="00C063BC" w:rsidRDefault="00C063BC" w:rsidP="00C063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Jazykové korektury provádí určený korektor.</w:t>
      </w:r>
    </w:p>
    <w:p w:rsidR="00C063BC" w:rsidRPr="00C063BC" w:rsidRDefault="00C063BC" w:rsidP="00C063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Finální schválení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každého výtisku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 šéfredaktor.</w:t>
      </w:r>
    </w:p>
    <w:p w:rsidR="00C063BC" w:rsidRDefault="00C063BC" w:rsidP="00C063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Elektronická verze je zveřejněna na webu města.</w:t>
      </w:r>
    </w:p>
    <w:p w:rsidR="00C063BC" w:rsidRPr="00C063BC" w:rsidRDefault="00C063BC" w:rsidP="00C063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Termíny (orientační harmonogram):</w:t>
      </w:r>
    </w:p>
    <w:p w:rsidR="00C063BC" w:rsidRDefault="00C063BC" w:rsidP="00C063BC">
      <w:pPr>
        <w:pStyle w:val="Odstavecseseznamem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15. - uzávěrka příspěvků</w:t>
      </w:r>
    </w:p>
    <w:p w:rsidR="00C063BC" w:rsidRDefault="00C063BC" w:rsidP="00C063BC">
      <w:pPr>
        <w:pStyle w:val="Odstavecseseznamem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19.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– korektury</w:t>
      </w:r>
    </w:p>
    <w:p w:rsidR="00C063BC" w:rsidRDefault="00C063BC" w:rsidP="00C063BC">
      <w:pPr>
        <w:pStyle w:val="Odstavecseseznamem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23.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– kulturní kalendář</w:t>
      </w:r>
    </w:p>
    <w:p w:rsidR="00C063BC" w:rsidRDefault="00C063BC" w:rsidP="00C063BC">
      <w:pPr>
        <w:pStyle w:val="Odstavecseseznamem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25.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– finální schválení</w:t>
      </w:r>
    </w:p>
    <w:p w:rsidR="00C063BC" w:rsidRDefault="00C063BC" w:rsidP="00C063BC">
      <w:pPr>
        <w:pStyle w:val="Odstavecseseznamem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27.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– tisk</w:t>
      </w:r>
    </w:p>
    <w:p w:rsidR="00C063BC" w:rsidRPr="00C063BC" w:rsidRDefault="00C063BC" w:rsidP="00C063BC">
      <w:pPr>
        <w:pStyle w:val="Odstavecseseznamem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30.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dodání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výtisku 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z tiskárny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3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IX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Inzerce</w:t>
      </w:r>
    </w:p>
    <w:p w:rsidR="00C063BC" w:rsidRPr="00C063BC" w:rsidRDefault="00C063BC" w:rsidP="00C063B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Inzerce je placená d</w:t>
      </w:r>
      <w:r w:rsidR="00891127">
        <w:rPr>
          <w:rFonts w:ascii="Times New Roman" w:eastAsia="Times New Roman" w:hAnsi="Times New Roman" w:cs="Times New Roman"/>
          <w:sz w:val="24"/>
          <w:szCs w:val="24"/>
          <w:lang w:eastAsia="cs-CZ"/>
        </w:rPr>
        <w:t>le platného ceníku (Příloha č. 1</w:t>
      </w: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:rsidR="00C063BC" w:rsidRPr="00C063BC" w:rsidRDefault="00C063BC" w:rsidP="00C063B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Politická reklama je povolena pouze v souladu s právními předpisy.</w:t>
      </w:r>
    </w:p>
    <w:p w:rsidR="00C063BC" w:rsidRPr="00C063BC" w:rsidRDefault="00C063BC" w:rsidP="00C063B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Redakce si vyhrazuje právo odmítnout inzerci v rozporu s dobrými mravy nebo zákonem.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4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X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Ochrana osobních údajů</w:t>
      </w:r>
    </w:p>
    <w:p w:rsidR="00C063BC" w:rsidRPr="00C063BC" w:rsidRDefault="00C063BC" w:rsidP="00C063B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Při zpracování osobních údajů se postupuje dle nařízení GDPR a zákona č. 110/2019 Sb.</w:t>
      </w:r>
    </w:p>
    <w:p w:rsidR="00C063BC" w:rsidRPr="00C063BC" w:rsidRDefault="00C063BC" w:rsidP="00C063B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Fotografie fyzických osob jsou zveřejňovány v souladu s právními předpisy.</w:t>
      </w:r>
    </w:p>
    <w:p w:rsidR="00C063BC" w:rsidRPr="00C063BC" w:rsidRDefault="00C063BC" w:rsidP="00C063B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Autoři fotografií musí být uvedeni, pokud není dohodnuto jinak.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5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XI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Stížnosti a podněty</w:t>
      </w:r>
    </w:p>
    <w:p w:rsidR="00C063BC" w:rsidRPr="00C063BC" w:rsidRDefault="00C063BC" w:rsidP="00C063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Stížnosti lze podat písemně šéfredaktorovi.</w:t>
      </w:r>
    </w:p>
    <w:p w:rsidR="00C063BC" w:rsidRPr="00C063BC" w:rsidRDefault="00C063BC" w:rsidP="00C063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O stížnostech rozhoduje redakční rada.</w:t>
      </w:r>
    </w:p>
    <w:p w:rsidR="00C063BC" w:rsidRPr="00C063BC" w:rsidRDefault="00C063BC" w:rsidP="00C063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Výsledek je žadateli sdělen do 30 dnů.</w:t>
      </w:r>
    </w:p>
    <w:p w:rsidR="00C063BC" w:rsidRPr="00C063BC" w:rsidRDefault="00E665AC" w:rsidP="00C063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6" style="width:0;height:1.5pt" o:hralign="center" o:hrstd="t" o:hr="t" fillcolor="#a0a0a0" stroked="f"/>
        </w:pic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Čl. XII</w:t>
      </w:r>
    </w:p>
    <w:p w:rsidR="00C063BC" w:rsidRPr="00C063BC" w:rsidRDefault="00C063BC" w:rsidP="00C06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063B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Závěrečná ustanovení</w:t>
      </w:r>
    </w:p>
    <w:p w:rsidR="00C063BC" w:rsidRPr="00C063BC" w:rsidRDefault="00C063BC" w:rsidP="00C063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Tat</w:t>
      </w:r>
      <w:r w:rsidR="00E665AC">
        <w:rPr>
          <w:rFonts w:ascii="Times New Roman" w:eastAsia="Times New Roman" w:hAnsi="Times New Roman" w:cs="Times New Roman"/>
          <w:sz w:val="24"/>
          <w:szCs w:val="24"/>
          <w:lang w:eastAsia="cs-CZ"/>
        </w:rPr>
        <w:t>o směrnice byla schválena dne 13. dubna 2026, usnesením číslo 308/28/ZM/2026</w:t>
      </w:r>
    </w:p>
    <w:p w:rsidR="00C063BC" w:rsidRPr="00C063BC" w:rsidRDefault="00C063BC" w:rsidP="00C063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Nabývá </w:t>
      </w:r>
      <w:r w:rsidR="00E665AC">
        <w:rPr>
          <w:rFonts w:ascii="Times New Roman" w:eastAsia="Times New Roman" w:hAnsi="Times New Roman" w:cs="Times New Roman"/>
          <w:sz w:val="24"/>
          <w:szCs w:val="24"/>
          <w:lang w:eastAsia="cs-CZ"/>
        </w:rPr>
        <w:t>účinnosti dne 15. dubna 2026</w:t>
      </w:r>
      <w:bookmarkStart w:id="0" w:name="_GoBack"/>
      <w:bookmarkEnd w:id="0"/>
    </w:p>
    <w:p w:rsidR="00C063BC" w:rsidRPr="00C063BC" w:rsidRDefault="00C063BC" w:rsidP="00C063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63BC">
        <w:rPr>
          <w:rFonts w:ascii="Times New Roman" w:eastAsia="Times New Roman" w:hAnsi="Times New Roman" w:cs="Times New Roman"/>
          <w:sz w:val="24"/>
          <w:szCs w:val="24"/>
          <w:lang w:eastAsia="cs-CZ"/>
        </w:rPr>
        <w:t>Zrušují se předchozí interní pokyny týkající se vydávání novin.</w:t>
      </w:r>
    </w:p>
    <w:p w:rsidR="00891127" w:rsidRPr="00891127" w:rsidRDefault="00891127" w:rsidP="00891127">
      <w:pPr>
        <w:pStyle w:val="Nadpis1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891127">
        <w:rPr>
          <w:rFonts w:ascii="Times New Roman" w:hAnsi="Times New Roman" w:cs="Times New Roman"/>
          <w:b/>
          <w:color w:val="auto"/>
          <w:sz w:val="36"/>
          <w:szCs w:val="36"/>
        </w:rPr>
        <w:lastRenderedPageBreak/>
        <w:t>Příloha č. 1</w:t>
      </w:r>
    </w:p>
    <w:p w:rsidR="00891127" w:rsidRPr="00891127" w:rsidRDefault="00891127" w:rsidP="00891127">
      <w:pPr>
        <w:pStyle w:val="Odstavecseseznamem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91127">
        <w:rPr>
          <w:rFonts w:ascii="Times New Roman" w:hAnsi="Times New Roman" w:cs="Times New Roman"/>
          <w:b/>
          <w:sz w:val="27"/>
          <w:szCs w:val="27"/>
        </w:rPr>
        <w:t>Ceník inzerce do Zručských novin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Inzerát do 250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znaků .................. 100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Inzerát tučně ..........................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….150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Poděkování / +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foto .................... 50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 xml:space="preserve"> Kč / 80 Kč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Blahopřání / +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foto .................... .50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 xml:space="preserve"> Kč / 80 Kč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Vzpomínka / +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foto ..................... 50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 xml:space="preserve"> Kč / 80 Kč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Plošná inzerce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černobílá .................8 Kč/cm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>²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 xml:space="preserve">Plošná inzerce </w:t>
      </w:r>
      <w:proofErr w:type="gramStart"/>
      <w:r w:rsidRPr="00891127">
        <w:rPr>
          <w:rFonts w:ascii="Times New Roman" w:hAnsi="Times New Roman" w:cs="Times New Roman"/>
          <w:sz w:val="24"/>
          <w:szCs w:val="24"/>
        </w:rPr>
        <w:t>barevná ................. 12</w:t>
      </w:r>
      <w:proofErr w:type="gramEnd"/>
      <w:r w:rsidRPr="00891127">
        <w:rPr>
          <w:rFonts w:ascii="Times New Roman" w:hAnsi="Times New Roman" w:cs="Times New Roman"/>
          <w:sz w:val="24"/>
          <w:szCs w:val="24"/>
        </w:rPr>
        <w:t xml:space="preserve"> Kč/cm²</w:t>
      </w: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</w:p>
    <w:p w:rsidR="00891127" w:rsidRPr="00891127" w:rsidRDefault="00891127" w:rsidP="00891127">
      <w:pPr>
        <w:rPr>
          <w:rFonts w:ascii="Times New Roman" w:hAnsi="Times New Roman" w:cs="Times New Roman"/>
          <w:sz w:val="24"/>
          <w:szCs w:val="24"/>
        </w:rPr>
      </w:pPr>
      <w:r w:rsidRPr="00891127">
        <w:rPr>
          <w:rFonts w:ascii="Times New Roman" w:hAnsi="Times New Roman" w:cs="Times New Roman"/>
          <w:sz w:val="24"/>
          <w:szCs w:val="24"/>
        </w:rPr>
        <w:t>Ceník je platný ode dne účinnosti této směrnice.</w:t>
      </w:r>
    </w:p>
    <w:p w:rsidR="00031700" w:rsidRPr="00891127" w:rsidRDefault="00031700" w:rsidP="00891127">
      <w:pPr>
        <w:rPr>
          <w:rFonts w:ascii="Times New Roman" w:hAnsi="Times New Roman" w:cs="Times New Roman"/>
          <w:sz w:val="24"/>
          <w:szCs w:val="24"/>
        </w:rPr>
      </w:pPr>
    </w:p>
    <w:sectPr w:rsidR="00031700" w:rsidRP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4700C"/>
    <w:multiLevelType w:val="multilevel"/>
    <w:tmpl w:val="7CF4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ECE"/>
    <w:multiLevelType w:val="multilevel"/>
    <w:tmpl w:val="6D8E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47014"/>
    <w:multiLevelType w:val="multilevel"/>
    <w:tmpl w:val="21B8D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06C00"/>
    <w:multiLevelType w:val="multilevel"/>
    <w:tmpl w:val="2A4E4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54196"/>
    <w:multiLevelType w:val="multilevel"/>
    <w:tmpl w:val="D1789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332EA"/>
    <w:multiLevelType w:val="multilevel"/>
    <w:tmpl w:val="ABB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E3735E"/>
    <w:multiLevelType w:val="multilevel"/>
    <w:tmpl w:val="6EFE6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43302D"/>
    <w:multiLevelType w:val="multilevel"/>
    <w:tmpl w:val="2484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B459F1"/>
    <w:multiLevelType w:val="hybridMultilevel"/>
    <w:tmpl w:val="5E963DC6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57823F3"/>
    <w:multiLevelType w:val="multilevel"/>
    <w:tmpl w:val="B79A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C13788"/>
    <w:multiLevelType w:val="multilevel"/>
    <w:tmpl w:val="5A38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B00B6F"/>
    <w:multiLevelType w:val="multilevel"/>
    <w:tmpl w:val="9BF0B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826710"/>
    <w:multiLevelType w:val="multilevel"/>
    <w:tmpl w:val="3B8CC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465DC2"/>
    <w:multiLevelType w:val="multilevel"/>
    <w:tmpl w:val="68E8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C6736"/>
    <w:multiLevelType w:val="multilevel"/>
    <w:tmpl w:val="B0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9"/>
  </w:num>
  <w:num w:numId="5">
    <w:abstractNumId w:val="4"/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0"/>
  </w:num>
  <w:num w:numId="11">
    <w:abstractNumId w:val="0"/>
    <w:lvlOverride w:ilvl="1">
      <w:startOverride w:val="19"/>
    </w:lvlOverride>
  </w:num>
  <w:num w:numId="12">
    <w:abstractNumId w:val="0"/>
    <w:lvlOverride w:ilvl="1">
      <w:startOverride w:val="23"/>
    </w:lvlOverride>
  </w:num>
  <w:num w:numId="13">
    <w:abstractNumId w:val="0"/>
    <w:lvlOverride w:ilvl="1">
      <w:startOverride w:val="25"/>
    </w:lvlOverride>
  </w:num>
  <w:num w:numId="14">
    <w:abstractNumId w:val="0"/>
    <w:lvlOverride w:ilvl="1">
      <w:startOverride w:val="27"/>
    </w:lvlOverride>
  </w:num>
  <w:num w:numId="15">
    <w:abstractNumId w:val="0"/>
    <w:lvlOverride w:ilvl="1">
      <w:startOverride w:val="30"/>
    </w:lvlOverride>
  </w:num>
  <w:num w:numId="16">
    <w:abstractNumId w:val="12"/>
  </w:num>
  <w:num w:numId="17">
    <w:abstractNumId w:val="3"/>
  </w:num>
  <w:num w:numId="18">
    <w:abstractNumId w:val="1"/>
  </w:num>
  <w:num w:numId="19">
    <w:abstractNumId w:val="1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3BC"/>
    <w:rsid w:val="00031700"/>
    <w:rsid w:val="004C2098"/>
    <w:rsid w:val="00891127"/>
    <w:rsid w:val="00C063BC"/>
    <w:rsid w:val="00E6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chartTrackingRefBased/>
  <w15:docId w15:val="{444CAE41-A1A3-4AC0-95F5-F5B9FB40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11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C06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063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063B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063B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06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63BC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8911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748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Fialová</dc:creator>
  <cp:keywords/>
  <dc:description/>
  <cp:lastModifiedBy>Martina Fialová</cp:lastModifiedBy>
  <cp:revision>3</cp:revision>
  <dcterms:created xsi:type="dcterms:W3CDTF">2026-02-12T13:40:00Z</dcterms:created>
  <dcterms:modified xsi:type="dcterms:W3CDTF">2026-04-15T14:05:00Z</dcterms:modified>
</cp:coreProperties>
</file>