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E7" w:rsidRPr="00030BE7" w:rsidRDefault="00030BE7" w:rsidP="009C43EE">
      <w:pPr>
        <w:pStyle w:val="Nadpis2"/>
        <w:shd w:val="clear" w:color="auto" w:fill="000000" w:themeFill="text1"/>
        <w:rPr>
          <w:rFonts w:ascii="Calibri" w:hAnsi="Calibri" w:cs="Calibri"/>
          <w:color w:val="FFFFFF"/>
          <w:sz w:val="28"/>
          <w:szCs w:val="28"/>
        </w:rPr>
      </w:pPr>
      <w:bookmarkStart w:id="0" w:name="_GoBack"/>
      <w:r w:rsidRPr="00030BE7">
        <w:rPr>
          <w:rFonts w:ascii="Calibri" w:hAnsi="Calibri" w:cs="Calibri"/>
          <w:color w:val="FFFFFF"/>
          <w:sz w:val="28"/>
          <w:szCs w:val="28"/>
          <w:highlight w:val="black"/>
        </w:rPr>
        <w:t>Rozvrh užívání víceúčelového sálu S</w:t>
      </w:r>
      <w:r w:rsidR="00451CEA">
        <w:rPr>
          <w:rFonts w:ascii="Calibri" w:hAnsi="Calibri" w:cs="Calibri"/>
          <w:color w:val="FFFFFF"/>
          <w:sz w:val="28"/>
          <w:szCs w:val="28"/>
          <w:highlight w:val="black"/>
        </w:rPr>
        <w:t>polkového domu</w:t>
      </w:r>
    </w:p>
    <w:bookmarkEnd w:id="0"/>
    <w:p w:rsidR="00030BE7" w:rsidRDefault="00030BE7" w:rsidP="00030BE7">
      <w:pPr>
        <w:jc w:val="center"/>
        <w:rPr>
          <w:rFonts w:ascii="Calibri" w:hAnsi="Calibri" w:cs="Calibri"/>
        </w:rPr>
      </w:pPr>
    </w:p>
    <w:p w:rsidR="00030BE7" w:rsidRDefault="00030BE7" w:rsidP="00030BE7">
      <w:pPr>
        <w:shd w:val="clear" w:color="auto" w:fill="F79646"/>
        <w:jc w:val="center"/>
        <w:rPr>
          <w:rFonts w:ascii="Courier New" w:hAnsi="Courier New"/>
          <w:sz w:val="22"/>
        </w:rPr>
      </w:pPr>
      <w:r>
        <w:rPr>
          <w:rFonts w:ascii="Calibri" w:hAnsi="Calibri" w:cs="Calibri"/>
          <w:caps/>
          <w:sz w:val="24"/>
        </w:rPr>
        <w:t xml:space="preserve">Platný </w:t>
      </w:r>
      <w:proofErr w:type="gramStart"/>
      <w:r>
        <w:rPr>
          <w:rFonts w:ascii="Calibri" w:hAnsi="Calibri" w:cs="Calibri"/>
          <w:caps/>
          <w:sz w:val="24"/>
        </w:rPr>
        <w:t>od:</w:t>
      </w:r>
      <w:r>
        <w:rPr>
          <w:rFonts w:ascii="Calibri" w:hAnsi="Calibri" w:cs="Calibri"/>
          <w:b/>
          <w:caps/>
          <w:sz w:val="24"/>
        </w:rPr>
        <w:t xml:space="preserve">  09</w:t>
      </w:r>
      <w:proofErr w:type="gramEnd"/>
      <w:r>
        <w:rPr>
          <w:rFonts w:ascii="Calibri" w:hAnsi="Calibri" w:cs="Calibri"/>
          <w:b/>
          <w:caps/>
          <w:sz w:val="24"/>
        </w:rPr>
        <w:t>/201</w:t>
      </w:r>
      <w:r w:rsidR="008711E0">
        <w:rPr>
          <w:rFonts w:ascii="Calibri" w:hAnsi="Calibri" w:cs="Calibri"/>
          <w:b/>
          <w:caps/>
          <w:sz w:val="24"/>
        </w:rPr>
        <w:t>9</w:t>
      </w:r>
      <w:r>
        <w:rPr>
          <w:rFonts w:ascii="Calibri" w:hAnsi="Calibri" w:cs="Calibri"/>
          <w:caps/>
          <w:sz w:val="24"/>
        </w:rPr>
        <w:t xml:space="preserve">   do: </w:t>
      </w:r>
      <w:r>
        <w:rPr>
          <w:rFonts w:ascii="Calibri" w:hAnsi="Calibri" w:cs="Calibri"/>
          <w:b/>
          <w:sz w:val="24"/>
        </w:rPr>
        <w:t>06/20</w:t>
      </w:r>
      <w:r w:rsidR="008711E0">
        <w:rPr>
          <w:rFonts w:ascii="Calibri" w:hAnsi="Calibri" w:cs="Calibri"/>
          <w:b/>
          <w:sz w:val="24"/>
        </w:rPr>
        <w:t>20</w:t>
      </w:r>
      <w:r>
        <w:rPr>
          <w:rFonts w:ascii="CG Times" w:hAnsi="CG Times"/>
          <w:sz w:val="16"/>
        </w:rPr>
        <w:t xml:space="preserve">   </w:t>
      </w:r>
    </w:p>
    <w:p w:rsidR="00030BE7" w:rsidRDefault="00030BE7" w:rsidP="00030BE7">
      <w:pPr>
        <w:jc w:val="both"/>
        <w:rPr>
          <w:rFonts w:ascii="CG Times" w:hAnsi="CG Times"/>
        </w:rPr>
      </w:pPr>
    </w:p>
    <w:tbl>
      <w:tblPr>
        <w:tblW w:w="1479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984"/>
        <w:gridCol w:w="576"/>
        <w:gridCol w:w="73"/>
        <w:gridCol w:w="559"/>
        <w:gridCol w:w="780"/>
        <w:gridCol w:w="431"/>
        <w:gridCol w:w="44"/>
        <w:gridCol w:w="527"/>
        <w:gridCol w:w="993"/>
        <w:gridCol w:w="1041"/>
        <w:gridCol w:w="517"/>
        <w:gridCol w:w="23"/>
        <w:gridCol w:w="501"/>
        <w:gridCol w:w="40"/>
        <w:gridCol w:w="996"/>
        <w:gridCol w:w="8"/>
        <w:gridCol w:w="6"/>
        <w:gridCol w:w="557"/>
        <w:gridCol w:w="482"/>
        <w:gridCol w:w="585"/>
        <w:gridCol w:w="472"/>
        <w:gridCol w:w="20"/>
        <w:gridCol w:w="575"/>
        <w:gridCol w:w="446"/>
        <w:gridCol w:w="23"/>
        <w:gridCol w:w="531"/>
        <w:gridCol w:w="552"/>
        <w:gridCol w:w="23"/>
        <w:gridCol w:w="969"/>
        <w:gridCol w:w="22"/>
        <w:gridCol w:w="23"/>
        <w:gridCol w:w="532"/>
        <w:gridCol w:w="472"/>
      </w:tblGrid>
      <w:tr w:rsidR="00030BE7" w:rsidTr="003A60AD">
        <w:trPr>
          <w:trHeight w:val="476"/>
        </w:trPr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F7F7F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7F7F7F"/>
              </w:rPr>
            </w:pPr>
            <w:r>
              <w:rPr>
                <w:rFonts w:ascii="Calibri" w:hAnsi="Calibri" w:cs="Calibri"/>
                <w:b/>
                <w:color w:val="7F7F7F"/>
              </w:rPr>
              <w:t>D2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8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</w:rPr>
              <w:t xml:space="preserve"> - 9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</w:p>
        </w:tc>
        <w:tc>
          <w:tcPr>
            <w:tcW w:w="1208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9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</w:rPr>
              <w:t>- 10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- 11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0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- 12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- 13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13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</w:rPr>
              <w:t>- 14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- 15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44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- 16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45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16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b/>
                <w:color w:val="FFFFFF"/>
              </w:rPr>
              <w:t>- 17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</w:p>
        </w:tc>
        <w:tc>
          <w:tcPr>
            <w:tcW w:w="10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- 18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- 19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- 20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14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20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</w:rPr>
              <w:t xml:space="preserve"> - 21</w:t>
            </w:r>
            <w:r>
              <w:rPr>
                <w:rFonts w:ascii="Calibri" w:hAnsi="Calibri" w:cs="Calibri"/>
                <w:b/>
                <w:color w:val="FFFFFF"/>
                <w:vertAlign w:val="superscript"/>
              </w:rPr>
              <w:t>00</w:t>
            </w:r>
          </w:p>
        </w:tc>
        <w:tc>
          <w:tcPr>
            <w:tcW w:w="1027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737373"/>
            <w:vAlign w:val="center"/>
            <w:hideMark/>
          </w:tcPr>
          <w:p w:rsidR="00030BE7" w:rsidRDefault="00030BE7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21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- 22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vertAlign w:val="superscript"/>
              </w:rPr>
              <w:t>00</w:t>
            </w:r>
          </w:p>
        </w:tc>
      </w:tr>
      <w:tr w:rsidR="005A432D" w:rsidTr="006801C4">
        <w:trPr>
          <w:cantSplit/>
          <w:trHeight w:val="964"/>
        </w:trPr>
        <w:tc>
          <w:tcPr>
            <w:tcW w:w="4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textDirection w:val="btLr"/>
            <w:vAlign w:val="center"/>
            <w:hideMark/>
          </w:tcPr>
          <w:p w:rsidR="005A432D" w:rsidRDefault="005A432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Pondělí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pStyle w:val="Nadpis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pStyle w:val="Nadpis3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43EE" w:rsidRDefault="009C43EE" w:rsidP="009C4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C43EE" w:rsidRDefault="009C43EE" w:rsidP="009C4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ZŠ OKRUŽNÍ</w:t>
            </w:r>
          </w:p>
          <w:p w:rsidR="009C43EE" w:rsidRDefault="009C43EE" w:rsidP="009C4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9:45-11:30</w:t>
            </w:r>
          </w:p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A432D" w:rsidRDefault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STOLNÍ TENIS</w:t>
            </w:r>
          </w:p>
          <w:p w:rsidR="00421CF8" w:rsidRDefault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děti</w:t>
            </w:r>
          </w:p>
          <w:p w:rsidR="00421CF8" w:rsidRDefault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Pěnkava</w:t>
            </w:r>
          </w:p>
          <w:p w:rsidR="00421CF8" w:rsidRDefault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14.30-</w:t>
            </w:r>
            <w:r w:rsidR="008711E0">
              <w:rPr>
                <w:rFonts w:ascii="Arial" w:hAnsi="Arial" w:cs="Arial"/>
                <w:b/>
                <w:sz w:val="16"/>
                <w:szCs w:val="16"/>
              </w:rPr>
              <w:t>15:45</w:t>
            </w:r>
          </w:p>
          <w:p w:rsidR="00421CF8" w:rsidRPr="00421CF8" w:rsidRDefault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3A" w:rsidRPr="008954C4" w:rsidRDefault="0037113A" w:rsidP="004B49D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D" w:rsidRDefault="005A432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32D" w:rsidRDefault="005A43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1420" w:rsidTr="006801C4">
        <w:trPr>
          <w:cantSplit/>
          <w:trHeight w:val="964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textDirection w:val="btLr"/>
            <w:vAlign w:val="center"/>
            <w:hideMark/>
          </w:tcPr>
          <w:p w:rsidR="00101420" w:rsidRDefault="0010142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Úterý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pStyle w:val="Nadpis3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Pr="00430732" w:rsidRDefault="0010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420" w:rsidRPr="00430732" w:rsidRDefault="0010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420" w:rsidRPr="00430732" w:rsidRDefault="0010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420" w:rsidRPr="00430732" w:rsidRDefault="0010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420" w:rsidRPr="00430732" w:rsidRDefault="0010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20" w:rsidRPr="00430732" w:rsidRDefault="0010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420" w:rsidRPr="00430732" w:rsidRDefault="00101420" w:rsidP="00895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pStyle w:val="Nadpis3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STOLNÍ TENIS </w:t>
            </w: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mládež</w:t>
            </w: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Herout</w:t>
            </w: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18-19.45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1420" w:rsidTr="006801C4">
        <w:trPr>
          <w:cantSplit/>
          <w:trHeight w:val="964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textDirection w:val="btLr"/>
            <w:vAlign w:val="center"/>
            <w:hideMark/>
          </w:tcPr>
          <w:p w:rsidR="00101420" w:rsidRDefault="0010142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Středa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1420" w:rsidRDefault="00101420" w:rsidP="009C4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420" w:rsidRDefault="00101420" w:rsidP="009C4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ZŠ OKRUŽNÍ</w:t>
            </w:r>
          </w:p>
          <w:p w:rsidR="00101420" w:rsidRDefault="00101420" w:rsidP="009C4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9:45-11:30</w:t>
            </w: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420" w:rsidRPr="00B21BDA" w:rsidRDefault="00101420" w:rsidP="00B21BDA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01420" w:rsidRDefault="00101420" w:rsidP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STOLNÍ TENIS</w:t>
            </w:r>
          </w:p>
          <w:p w:rsidR="00101420" w:rsidRDefault="00101420" w:rsidP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děti</w:t>
            </w:r>
          </w:p>
          <w:p w:rsidR="00101420" w:rsidRDefault="00101420" w:rsidP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Pěnkava</w:t>
            </w:r>
          </w:p>
          <w:p w:rsidR="00101420" w:rsidRDefault="00101420" w:rsidP="00421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14.30-1</w:t>
            </w:r>
            <w:r w:rsidR="008711E0">
              <w:rPr>
                <w:rFonts w:ascii="Arial" w:hAnsi="Arial" w:cs="Arial"/>
                <w:b/>
                <w:sz w:val="16"/>
                <w:szCs w:val="16"/>
              </w:rPr>
              <w:t>5:45</w:t>
            </w: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01420" w:rsidRDefault="00121C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Cvičení dětí s rodiči</w:t>
            </w:r>
          </w:p>
          <w:p w:rsidR="00121CD0" w:rsidRDefault="00121C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Jana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Losinecká</w:t>
            </w:r>
            <w:proofErr w:type="spellEnd"/>
          </w:p>
          <w:p w:rsidR="00121CD0" w:rsidRDefault="00121C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 – 17.00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1420" w:rsidTr="006801C4">
        <w:trPr>
          <w:cantSplit/>
          <w:trHeight w:val="964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textDirection w:val="btLr"/>
            <w:vAlign w:val="center"/>
            <w:hideMark/>
          </w:tcPr>
          <w:p w:rsidR="00101420" w:rsidRDefault="0010142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Čtvrtek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801C4" w:rsidRDefault="006801C4" w:rsidP="006801C4">
            <w:pPr>
              <w:shd w:val="clear" w:color="auto" w:fill="FF00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KONDIČNÍ CVIČENÍ</w:t>
            </w:r>
          </w:p>
          <w:p w:rsidR="006801C4" w:rsidRDefault="006801C4" w:rsidP="006801C4">
            <w:pPr>
              <w:shd w:val="clear" w:color="auto" w:fill="FF00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Obhlídalová</w:t>
            </w:r>
            <w:proofErr w:type="spellEnd"/>
          </w:p>
          <w:p w:rsidR="006801C4" w:rsidRDefault="006801C4" w:rsidP="006801C4">
            <w:pPr>
              <w:shd w:val="clear" w:color="auto" w:fill="FF00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9-10.00</w:t>
            </w:r>
          </w:p>
          <w:p w:rsidR="00101420" w:rsidRPr="006801C4" w:rsidRDefault="00101420" w:rsidP="006801C4">
            <w:pPr>
              <w:shd w:val="clear" w:color="auto" w:fill="FF000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20" w:rsidRDefault="00101420">
            <w:pPr>
              <w:pStyle w:val="Nadpis3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pStyle w:val="Nadpis3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1420" w:rsidRDefault="00101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0BE7" w:rsidTr="006801C4">
        <w:trPr>
          <w:cantSplit/>
          <w:trHeight w:val="964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textDirection w:val="btLr"/>
            <w:vAlign w:val="center"/>
            <w:hideMark/>
          </w:tcPr>
          <w:p w:rsidR="00030BE7" w:rsidRDefault="00030BE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Pátek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pStyle w:val="Nadpis3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ZŠ OKRUŽNÍ</w:t>
            </w: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9:45-11:30</w:t>
            </w: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51" w:rsidRDefault="00D14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STOLNÍ TENIS</w:t>
            </w: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mládež</w:t>
            </w: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Herout</w:t>
            </w: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18.15-</w:t>
            </w:r>
            <w:r w:rsidR="008711E0">
              <w:rPr>
                <w:rFonts w:ascii="Arial" w:hAnsi="Arial" w:cs="Arial"/>
                <w:b/>
                <w:sz w:val="16"/>
                <w:szCs w:val="16"/>
              </w:rPr>
              <w:t>19:45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0BE7" w:rsidRDefault="00871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STOLNÍ TENIS</w:t>
            </w:r>
          </w:p>
          <w:p w:rsidR="008711E0" w:rsidRDefault="00871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mládež</w:t>
            </w: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Herout</w:t>
            </w:r>
          </w:p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20.00-21.30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0BE7" w:rsidTr="006801C4">
        <w:trPr>
          <w:cantSplit/>
          <w:trHeight w:val="964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textDirection w:val="btLr"/>
            <w:vAlign w:val="center"/>
            <w:hideMark/>
          </w:tcPr>
          <w:p w:rsidR="00030BE7" w:rsidRDefault="00030BE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*/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0BE7" w:rsidTr="006801C4">
        <w:trPr>
          <w:cantSplit/>
          <w:trHeight w:val="964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30" w:color="000000" w:fill="FFFFFF"/>
            <w:textDirection w:val="btLr"/>
            <w:vAlign w:val="center"/>
            <w:hideMark/>
          </w:tcPr>
          <w:p w:rsidR="00030BE7" w:rsidRDefault="00030BE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Neděle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*/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BE7" w:rsidRDefault="00030B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30BE7" w:rsidRDefault="00030BE7" w:rsidP="00030BE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</w:p>
    <w:p w:rsidR="00BA724E" w:rsidRDefault="00030BE7" w:rsidP="00362554">
      <w:pPr>
        <w:jc w:val="both"/>
      </w:pPr>
      <w:r>
        <w:rPr>
          <w:rFonts w:ascii="Arial" w:hAnsi="Arial" w:cs="Arial"/>
          <w:b/>
          <w:sz w:val="16"/>
          <w:szCs w:val="16"/>
        </w:rPr>
        <w:t xml:space="preserve">                                     Pozn.  */ některé </w:t>
      </w:r>
      <w:proofErr w:type="spellStart"/>
      <w:r>
        <w:rPr>
          <w:rFonts w:ascii="Arial" w:hAnsi="Arial" w:cs="Arial"/>
          <w:b/>
          <w:sz w:val="16"/>
          <w:szCs w:val="16"/>
        </w:rPr>
        <w:t>So+Ne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 Stolní </w:t>
      </w:r>
      <w:proofErr w:type="gramStart"/>
      <w:r>
        <w:rPr>
          <w:rFonts w:ascii="Arial" w:hAnsi="Arial" w:cs="Arial"/>
          <w:b/>
          <w:sz w:val="16"/>
          <w:szCs w:val="16"/>
        </w:rPr>
        <w:t>tenis - Mistrovská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utkání </w:t>
      </w:r>
    </w:p>
    <w:sectPr w:rsidR="00BA724E" w:rsidSect="0036255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E7"/>
    <w:rsid w:val="00030BE7"/>
    <w:rsid w:val="00101420"/>
    <w:rsid w:val="00121CD0"/>
    <w:rsid w:val="0015182E"/>
    <w:rsid w:val="001C6B35"/>
    <w:rsid w:val="002F60F9"/>
    <w:rsid w:val="00307D5E"/>
    <w:rsid w:val="00362554"/>
    <w:rsid w:val="0037113A"/>
    <w:rsid w:val="003A60AD"/>
    <w:rsid w:val="00421CF8"/>
    <w:rsid w:val="00430732"/>
    <w:rsid w:val="00451CEA"/>
    <w:rsid w:val="004B49D0"/>
    <w:rsid w:val="00542108"/>
    <w:rsid w:val="00593E6F"/>
    <w:rsid w:val="005A432D"/>
    <w:rsid w:val="0065229E"/>
    <w:rsid w:val="006801C4"/>
    <w:rsid w:val="006E759F"/>
    <w:rsid w:val="007B379C"/>
    <w:rsid w:val="008711E0"/>
    <w:rsid w:val="008954C4"/>
    <w:rsid w:val="00904C77"/>
    <w:rsid w:val="00997616"/>
    <w:rsid w:val="009C43EE"/>
    <w:rsid w:val="00AC33FE"/>
    <w:rsid w:val="00AF4DD2"/>
    <w:rsid w:val="00B21BDA"/>
    <w:rsid w:val="00BA724E"/>
    <w:rsid w:val="00D14151"/>
    <w:rsid w:val="00D82CC2"/>
    <w:rsid w:val="00F624A2"/>
    <w:rsid w:val="00F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217A"/>
  <w15:docId w15:val="{F3544D45-AB2E-4E6F-80D1-074FB24C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30B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0BE7"/>
    <w:pPr>
      <w:keepNext/>
      <w:jc w:val="center"/>
      <w:outlineLvl w:val="0"/>
    </w:pPr>
    <w:rPr>
      <w:rFonts w:ascii="CG Times" w:hAnsi="CG Times"/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030BE7"/>
    <w:pPr>
      <w:keepNext/>
      <w:jc w:val="center"/>
      <w:outlineLvl w:val="1"/>
    </w:pPr>
    <w:rPr>
      <w:rFonts w:ascii="CG Times" w:hAnsi="CG Times"/>
      <w:b/>
      <w:sz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030BE7"/>
    <w:pPr>
      <w:keepNext/>
      <w:jc w:val="center"/>
      <w:outlineLvl w:val="2"/>
    </w:pPr>
    <w:rPr>
      <w:rFonts w:ascii="CG Times" w:hAnsi="CG Times"/>
      <w:b/>
      <w:color w:val="FFFF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BE7"/>
    <w:rPr>
      <w:rFonts w:ascii="CG Times" w:eastAsia="Times New Roman" w:hAnsi="CG Times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30BE7"/>
    <w:rPr>
      <w:rFonts w:ascii="CG Times" w:eastAsia="Times New Roman" w:hAnsi="CG Times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30BE7"/>
    <w:rPr>
      <w:rFonts w:ascii="CG Times" w:eastAsia="Times New Roman" w:hAnsi="CG Times" w:cs="Times New Roman"/>
      <w:b/>
      <w:color w:val="FFFFFF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0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0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1F03-BCEB-4C37-96CB-A0D671B5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Dagmar Jará</cp:lastModifiedBy>
  <cp:revision>3</cp:revision>
  <cp:lastPrinted>2019-08-30T13:30:00Z</cp:lastPrinted>
  <dcterms:created xsi:type="dcterms:W3CDTF">2019-10-22T06:37:00Z</dcterms:created>
  <dcterms:modified xsi:type="dcterms:W3CDTF">2019-10-22T06:48:00Z</dcterms:modified>
</cp:coreProperties>
</file>