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0B87" w14:textId="1D2E7395" w:rsidR="002D29D1" w:rsidRPr="00A752B7" w:rsidRDefault="002D29D1" w:rsidP="002D29D1">
      <w:pPr>
        <w:pStyle w:val="Zhlav"/>
        <w:jc w:val="center"/>
        <w:rPr>
          <w:rFonts w:ascii="Verdana" w:hAnsi="Verdana"/>
          <w:b/>
          <w:sz w:val="44"/>
          <w:szCs w:val="44"/>
        </w:rPr>
      </w:pPr>
      <w:r>
        <w:rPr>
          <w:rFonts w:ascii="Verdana" w:hAnsi="Verdana"/>
          <w:b/>
          <w:noProof/>
          <w:sz w:val="44"/>
          <w:szCs w:val="44"/>
        </w:rPr>
        <w:drawing>
          <wp:anchor distT="0" distB="0" distL="114300" distR="114300" simplePos="0" relativeHeight="251660288" behindDoc="0" locked="0" layoutInCell="1" allowOverlap="1" wp14:anchorId="1217D9AA" wp14:editId="7FE8B32B">
            <wp:simplePos x="0" y="0"/>
            <wp:positionH relativeFrom="margin">
              <wp:posOffset>-278130</wp:posOffset>
            </wp:positionH>
            <wp:positionV relativeFrom="paragraph">
              <wp:posOffset>-349885</wp:posOffset>
            </wp:positionV>
            <wp:extent cx="377825" cy="913765"/>
            <wp:effectExtent l="0" t="0" r="3175" b="635"/>
            <wp:wrapNone/>
            <wp:docPr id="112291156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25" cy="91376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A752B7">
        <w:rPr>
          <w:rFonts w:ascii="Verdana" w:hAnsi="Verdana"/>
          <w:b/>
          <w:sz w:val="44"/>
          <w:szCs w:val="44"/>
        </w:rPr>
        <w:t>Město Zruč nad Sázavou</w:t>
      </w:r>
    </w:p>
    <w:p w14:paraId="5AF4F96E" w14:textId="77777777" w:rsidR="002D29D1" w:rsidRPr="00A752B7" w:rsidRDefault="002D29D1" w:rsidP="002D29D1">
      <w:pPr>
        <w:pStyle w:val="Zhlav"/>
        <w:jc w:val="center"/>
        <w:rPr>
          <w:rFonts w:ascii="Verdana" w:hAnsi="Verdana"/>
        </w:rPr>
      </w:pPr>
      <w:r>
        <w:rPr>
          <w:rFonts w:ascii="Verdana" w:hAnsi="Verdana"/>
        </w:rPr>
        <w:t>O</w:t>
      </w:r>
      <w:r w:rsidRPr="00A752B7">
        <w:rPr>
          <w:rFonts w:ascii="Verdana" w:hAnsi="Verdana"/>
        </w:rPr>
        <w:t xml:space="preserve">dbor </w:t>
      </w:r>
      <w:r>
        <w:rPr>
          <w:rFonts w:ascii="Verdana" w:hAnsi="Verdana"/>
        </w:rPr>
        <w:t>kanceláře starosty</w:t>
      </w:r>
      <w:r w:rsidRPr="00A752B7">
        <w:rPr>
          <w:rFonts w:ascii="Verdana" w:hAnsi="Verdana"/>
        </w:rPr>
        <w:t>, Zámek 1, 285 22 Zruč nad Sázavou</w:t>
      </w:r>
    </w:p>
    <w:p w14:paraId="46FB3A19" w14:textId="1EAAF019" w:rsidR="0074022C" w:rsidRDefault="0074022C" w:rsidP="00437D12">
      <w:pPr>
        <w:jc w:val="center"/>
      </w:pPr>
    </w:p>
    <w:p w14:paraId="7C260036" w14:textId="2BCB1493" w:rsidR="00F10701" w:rsidRDefault="00F10701" w:rsidP="00437D12">
      <w:pPr>
        <w:jc w:val="center"/>
      </w:pPr>
      <w:r>
        <w:fldChar w:fldCharType="begin"/>
      </w:r>
      <w:r w:rsidR="00EB1B6A">
        <w:instrText xml:space="preserve"> INCLUDEPICTURE "C:\\Users\\pavelvrzacek\\Library\\Group Containers\\UBF8T346G9.ms\\WebArchiveCopyPasteTempFiles\\com.microsoft.Word\\0?ui=2&amp;ik=8d0b0590c4&amp;attid=0.0.5&amp;permmsgid=msg-f1815509456298002997&amp;th=1931fc3b45014a35&amp;view=fimg&amp;fur=ip&amp;permmsgid=msg-f1815509456298002997&amp;sz=s0-l75-ft&amp;attbid=ANGjdJ8TE0HjhEwIjS5OLa2O-QXuafZuSesaanPsOmeuU7u_UDVgs2-PO7zRnsTt7BYz1ndv8nyUteojiTmzzUczhJ1EAFV94yu4oOCNo4S--NGCvYQIOPDWtWwPqA4&amp;disp=emb&amp;zw" \* MERGEFORMAT </w:instrText>
      </w:r>
      <w:r>
        <w:fldChar w:fldCharType="separate"/>
      </w:r>
      <w:r>
        <w:fldChar w:fldCharType="end"/>
      </w:r>
    </w:p>
    <w:p w14:paraId="2EF0A082" w14:textId="77777777" w:rsidR="0074022C" w:rsidRDefault="0074022C" w:rsidP="00437D12">
      <w:pPr>
        <w:jc w:val="center"/>
      </w:pPr>
    </w:p>
    <w:p w14:paraId="604A6362" w14:textId="77777777" w:rsidR="0074022C" w:rsidRPr="00CB69DB" w:rsidRDefault="0074022C" w:rsidP="00437D12">
      <w:pPr>
        <w:ind w:left="180"/>
        <w:jc w:val="center"/>
        <w:rPr>
          <w:rFonts w:ascii="Arial" w:hAnsi="Arial" w:cs="Arial"/>
          <w:b/>
          <w:sz w:val="36"/>
          <w:szCs w:val="36"/>
        </w:rPr>
      </w:pPr>
      <w:r w:rsidRPr="00CB69DB">
        <w:rPr>
          <w:rFonts w:ascii="Arial" w:hAnsi="Arial" w:cs="Arial"/>
          <w:b/>
          <w:sz w:val="36"/>
          <w:szCs w:val="36"/>
        </w:rPr>
        <w:t>Město Zruč nad Sázavou</w:t>
      </w:r>
    </w:p>
    <w:p w14:paraId="20D37D5F" w14:textId="73691C0D" w:rsidR="0074022C" w:rsidRPr="00302A16" w:rsidRDefault="00EB1B6A" w:rsidP="00437D12">
      <w:pPr>
        <w:ind w:left="180"/>
        <w:jc w:val="center"/>
        <w:rPr>
          <w:rFonts w:ascii="Arial" w:hAnsi="Arial" w:cs="Arial"/>
          <w:b/>
          <w:sz w:val="32"/>
          <w:szCs w:val="32"/>
        </w:rPr>
      </w:pPr>
      <w:r>
        <w:rPr>
          <w:noProof/>
          <w:lang w:eastAsia="cs-CZ"/>
        </w:rPr>
        <mc:AlternateContent>
          <mc:Choice Requires="wps">
            <w:drawing>
              <wp:anchor distT="0" distB="0" distL="114300" distR="114300" simplePos="0" relativeHeight="251658240" behindDoc="0" locked="0" layoutInCell="1" allowOverlap="1" wp14:anchorId="7C6F3975" wp14:editId="31C526AA">
                <wp:simplePos x="0" y="0"/>
                <wp:positionH relativeFrom="column">
                  <wp:posOffset>414655</wp:posOffset>
                </wp:positionH>
                <wp:positionV relativeFrom="paragraph">
                  <wp:posOffset>259715</wp:posOffset>
                </wp:positionV>
                <wp:extent cx="5000625" cy="1123950"/>
                <wp:effectExtent l="38100" t="39370" r="38100" b="65405"/>
                <wp:wrapNone/>
                <wp:docPr id="116041548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123950"/>
                        </a:xfrm>
                        <a:prstGeom prst="rect">
                          <a:avLst/>
                        </a:prstGeom>
                        <a:solidFill>
                          <a:schemeClr val="accent6">
                            <a:lumMod val="20000"/>
                            <a:lumOff val="80000"/>
                          </a:schemeClr>
                        </a:solidFill>
                        <a:ln w="76200">
                          <a:solidFill>
                            <a:srgbClr val="000000"/>
                          </a:solidFill>
                          <a:miter lim="800000"/>
                          <a:headEnd/>
                          <a:tailEnd/>
                        </a:ln>
                        <a:effectLst>
                          <a:outerShdw dist="20000" dir="5400000" rotWithShape="0">
                            <a:srgbClr val="000000">
                              <a:alpha val="37999"/>
                            </a:srgbClr>
                          </a:outerShdw>
                        </a:effectLst>
                      </wps:spPr>
                      <wps:txbx>
                        <w:txbxContent>
                          <w:p w14:paraId="3D25B84A" w14:textId="77777777" w:rsidR="00C00B5E" w:rsidRDefault="00C00B5E" w:rsidP="002B6FC0">
                            <w:pPr>
                              <w:jc w:val="center"/>
                              <w:rPr>
                                <w:rFonts w:ascii="Arial" w:hAnsi="Arial" w:cs="Arial"/>
                                <w:b/>
                                <w:sz w:val="40"/>
                                <w:szCs w:val="40"/>
                              </w:rPr>
                            </w:pPr>
                          </w:p>
                          <w:p w14:paraId="6B1BBB29" w14:textId="0CD1BC3E" w:rsidR="00C00B5E" w:rsidRDefault="0093339C" w:rsidP="002B6FC0">
                            <w:pPr>
                              <w:jc w:val="center"/>
                              <w:rPr>
                                <w:rFonts w:ascii="Arial" w:hAnsi="Arial" w:cs="Arial"/>
                                <w:b/>
                                <w:color w:val="000000"/>
                                <w:sz w:val="28"/>
                                <w:szCs w:val="28"/>
                              </w:rPr>
                            </w:pPr>
                            <w:r>
                              <w:rPr>
                                <w:rFonts w:ascii="Arial" w:hAnsi="Arial" w:cs="Arial"/>
                                <w:b/>
                                <w:color w:val="000000"/>
                                <w:sz w:val="28"/>
                                <w:szCs w:val="28"/>
                              </w:rPr>
                              <w:t>PARTICIPATIVNÍ ROZPOČET 202</w:t>
                            </w:r>
                            <w:r w:rsidR="00E52E7E">
                              <w:rPr>
                                <w:rFonts w:ascii="Arial" w:hAnsi="Arial" w:cs="Arial"/>
                                <w:b/>
                                <w:color w:val="000000"/>
                                <w:sz w:val="28"/>
                                <w:szCs w:val="28"/>
                              </w:rPr>
                              <w:t>5</w:t>
                            </w:r>
                            <w:r w:rsidR="002D29D1">
                              <w:rPr>
                                <w:rFonts w:ascii="Arial" w:hAnsi="Arial" w:cs="Arial"/>
                                <w:b/>
                                <w:color w:val="000000"/>
                                <w:sz w:val="28"/>
                                <w:szCs w:val="28"/>
                              </w:rPr>
                              <w:t xml:space="preserve"> – TVOŘÍME ZRUČ</w:t>
                            </w:r>
                          </w:p>
                          <w:p w14:paraId="21E8014B" w14:textId="77777777" w:rsidR="0093339C" w:rsidRDefault="0093339C" w:rsidP="002B6FC0">
                            <w:pPr>
                              <w:jc w:val="center"/>
                              <w:rPr>
                                <w:rFonts w:ascii="Arial" w:hAnsi="Arial" w:cs="Arial"/>
                                <w:b/>
                                <w:color w:val="000000"/>
                                <w:sz w:val="28"/>
                                <w:szCs w:val="28"/>
                              </w:rPr>
                            </w:pPr>
                          </w:p>
                          <w:p w14:paraId="5C865537" w14:textId="77777777" w:rsidR="0093339C" w:rsidRPr="0093339C" w:rsidRDefault="0093339C" w:rsidP="002B6FC0">
                            <w:pPr>
                              <w:jc w:val="center"/>
                              <w:rPr>
                                <w:rFonts w:ascii="Arial" w:hAnsi="Arial" w:cs="Arial"/>
                                <w:b/>
                                <w:color w:val="FBD4B4" w:themeColor="accent6" w:themeTint="66"/>
                                <w:sz w:val="40"/>
                                <w:szCs w:val="40"/>
                              </w:rPr>
                            </w:pPr>
                            <w:r>
                              <w:rPr>
                                <w:rFonts w:ascii="Arial" w:hAnsi="Arial" w:cs="Arial"/>
                                <w:b/>
                                <w:color w:val="000000"/>
                                <w:sz w:val="28"/>
                                <w:szCs w:val="28"/>
                              </w:rPr>
                              <w:t>Pravidla zapojení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F3975" id="_x0000_t202" coordsize="21600,21600" o:spt="202" path="m,l,21600r21600,l21600,xe">
                <v:stroke joinstyle="miter"/>
                <v:path gradientshapeok="t" o:connecttype="rect"/>
              </v:shapetype>
              <v:shape id="Textové pole 1" o:spid="_x0000_s1026" type="#_x0000_t202" style="position:absolute;left:0;text-align:left;margin-left:32.65pt;margin-top:20.45pt;width:393.7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" fillcolor="#fde9d9 [665]" strokeweight="6pt">
                <v:shadow on="t" color="black" opacity="24903f" origin=",.5" offset="0,.55556mm"/>
                <v:textbox>
                  <w:txbxContent>
                    <w:p w14:paraId="3D25B84A" w14:textId="77777777" w:rsidR="00C00B5E" w:rsidRDefault="00C00B5E" w:rsidP="002B6FC0">
                      <w:pPr>
                        <w:jc w:val="center"/>
                        <w:rPr>
                          <w:rFonts w:ascii="Arial" w:hAnsi="Arial" w:cs="Arial"/>
                          <w:b/>
                          <w:sz w:val="40"/>
                          <w:szCs w:val="40"/>
                        </w:rPr>
                      </w:pPr>
                    </w:p>
                    <w:p w14:paraId="6B1BBB29" w14:textId="0CD1BC3E" w:rsidR="00C00B5E" w:rsidRDefault="0093339C" w:rsidP="002B6FC0">
                      <w:pPr>
                        <w:jc w:val="center"/>
                        <w:rPr>
                          <w:rFonts w:ascii="Arial" w:hAnsi="Arial" w:cs="Arial"/>
                          <w:b/>
                          <w:color w:val="000000"/>
                          <w:sz w:val="28"/>
                          <w:szCs w:val="28"/>
                        </w:rPr>
                      </w:pPr>
                      <w:r>
                        <w:rPr>
                          <w:rFonts w:ascii="Arial" w:hAnsi="Arial" w:cs="Arial"/>
                          <w:b/>
                          <w:color w:val="000000"/>
                          <w:sz w:val="28"/>
                          <w:szCs w:val="28"/>
                        </w:rPr>
                        <w:t>PARTICIPATIVNÍ ROZPOČET 202</w:t>
                      </w:r>
                      <w:r w:rsidR="00E52E7E">
                        <w:rPr>
                          <w:rFonts w:ascii="Arial" w:hAnsi="Arial" w:cs="Arial"/>
                          <w:b/>
                          <w:color w:val="000000"/>
                          <w:sz w:val="28"/>
                          <w:szCs w:val="28"/>
                        </w:rPr>
                        <w:t>5</w:t>
                      </w:r>
                      <w:r w:rsidR="002D29D1">
                        <w:rPr>
                          <w:rFonts w:ascii="Arial" w:hAnsi="Arial" w:cs="Arial"/>
                          <w:b/>
                          <w:color w:val="000000"/>
                          <w:sz w:val="28"/>
                          <w:szCs w:val="28"/>
                        </w:rPr>
                        <w:t xml:space="preserve"> – TVOŘÍME ZRUČ</w:t>
                      </w:r>
                    </w:p>
                    <w:p w14:paraId="21E8014B" w14:textId="77777777" w:rsidR="0093339C" w:rsidRDefault="0093339C" w:rsidP="002B6FC0">
                      <w:pPr>
                        <w:jc w:val="center"/>
                        <w:rPr>
                          <w:rFonts w:ascii="Arial" w:hAnsi="Arial" w:cs="Arial"/>
                          <w:b/>
                          <w:color w:val="000000"/>
                          <w:sz w:val="28"/>
                          <w:szCs w:val="28"/>
                        </w:rPr>
                      </w:pPr>
                    </w:p>
                    <w:p w14:paraId="5C865537" w14:textId="77777777" w:rsidR="0093339C" w:rsidRPr="0093339C" w:rsidRDefault="0093339C" w:rsidP="002B6FC0">
                      <w:pPr>
                        <w:jc w:val="center"/>
                        <w:rPr>
                          <w:rFonts w:ascii="Arial" w:hAnsi="Arial" w:cs="Arial"/>
                          <w:b/>
                          <w:color w:val="FBD4B4" w:themeColor="accent6" w:themeTint="66"/>
                          <w:sz w:val="40"/>
                          <w:szCs w:val="40"/>
                        </w:rPr>
                      </w:pPr>
                      <w:r>
                        <w:rPr>
                          <w:rFonts w:ascii="Arial" w:hAnsi="Arial" w:cs="Arial"/>
                          <w:b/>
                          <w:color w:val="000000"/>
                          <w:sz w:val="28"/>
                          <w:szCs w:val="28"/>
                        </w:rPr>
                        <w:t>Pravidla zapojení</w:t>
                      </w:r>
                    </w:p>
                  </w:txbxContent>
                </v:textbox>
              </v:shape>
            </w:pict>
          </mc:Fallback>
        </mc:AlternateContent>
      </w:r>
    </w:p>
    <w:p w14:paraId="6C7D6606" w14:textId="77777777" w:rsidR="0074022C" w:rsidRPr="00425711" w:rsidRDefault="0074022C" w:rsidP="00425711">
      <w:pPr>
        <w:jc w:val="center"/>
        <w:rPr>
          <w:rFonts w:ascii="Arial" w:hAnsi="Arial" w:cs="Arial"/>
          <w:sz w:val="28"/>
          <w:szCs w:val="28"/>
        </w:rPr>
      </w:pPr>
      <w:r>
        <w:rPr>
          <w:rFonts w:ascii="Arial" w:hAnsi="Arial" w:cs="Arial"/>
          <w:sz w:val="28"/>
          <w:szCs w:val="28"/>
        </w:rPr>
        <w:t xml:space="preserve">vyhlašuje zadávací řízení na stavební </w:t>
      </w:r>
      <w:proofErr w:type="spellStart"/>
      <w:proofErr w:type="gramStart"/>
      <w:r>
        <w:rPr>
          <w:rFonts w:ascii="Arial" w:hAnsi="Arial" w:cs="Arial"/>
          <w:sz w:val="28"/>
          <w:szCs w:val="28"/>
        </w:rPr>
        <w:t>práce:</w:t>
      </w:r>
      <w:r w:rsidRPr="00B53E34">
        <w:rPr>
          <w:rFonts w:ascii="Arial" w:hAnsi="Arial" w:cs="Arial"/>
          <w:b/>
          <w:bCs/>
          <w:sz w:val="48"/>
          <w:szCs w:val="48"/>
          <w:lang w:eastAsia="cs-CZ"/>
        </w:rPr>
        <w:t>uč</w:t>
      </w:r>
      <w:proofErr w:type="spellEnd"/>
      <w:proofErr w:type="gramEnd"/>
      <w:r w:rsidRPr="00B53E34">
        <w:rPr>
          <w:rFonts w:ascii="Arial" w:hAnsi="Arial" w:cs="Arial"/>
          <w:b/>
          <w:bCs/>
          <w:sz w:val="48"/>
          <w:szCs w:val="48"/>
          <w:lang w:eastAsia="cs-CZ"/>
        </w:rPr>
        <w:t xml:space="preserve"> nad Sázavou, rekonstrukce </w:t>
      </w:r>
      <w:r>
        <w:rPr>
          <w:rFonts w:ascii="Arial" w:hAnsi="Arial" w:cs="Arial"/>
          <w:b/>
          <w:bCs/>
          <w:sz w:val="48"/>
          <w:szCs w:val="48"/>
          <w:lang w:eastAsia="cs-CZ"/>
        </w:rPr>
        <w:t xml:space="preserve">plnění </w:t>
      </w:r>
    </w:p>
    <w:p w14:paraId="21BFDD15" w14:textId="77777777" w:rsidR="0074022C" w:rsidRDefault="0074022C" w:rsidP="00437D12">
      <w:pPr>
        <w:jc w:val="center"/>
        <w:rPr>
          <w:rFonts w:ascii="Arial" w:hAnsi="Arial" w:cs="Arial"/>
          <w:sz w:val="28"/>
          <w:szCs w:val="28"/>
        </w:rPr>
      </w:pPr>
    </w:p>
    <w:p w14:paraId="58912D7E" w14:textId="77777777" w:rsidR="0074022C" w:rsidRPr="00437D12" w:rsidRDefault="0074022C" w:rsidP="00437D12">
      <w:pPr>
        <w:rPr>
          <w:rFonts w:ascii="Arial" w:hAnsi="Arial" w:cs="Arial"/>
          <w:sz w:val="28"/>
          <w:szCs w:val="28"/>
        </w:rPr>
      </w:pPr>
    </w:p>
    <w:p w14:paraId="548B23D2" w14:textId="77777777" w:rsidR="0074022C" w:rsidRDefault="0074022C" w:rsidP="00437D12">
      <w:pPr>
        <w:rPr>
          <w:rFonts w:ascii="Arial" w:hAnsi="Arial" w:cs="Arial"/>
          <w:sz w:val="28"/>
          <w:szCs w:val="28"/>
        </w:rPr>
      </w:pPr>
    </w:p>
    <w:p w14:paraId="78EA2273" w14:textId="77777777" w:rsidR="0093339C" w:rsidRDefault="0093339C" w:rsidP="00437D12">
      <w:pPr>
        <w:jc w:val="both"/>
        <w:rPr>
          <w:rFonts w:ascii="Arial" w:hAnsi="Arial" w:cs="Arial"/>
          <w:sz w:val="22"/>
          <w:szCs w:val="22"/>
        </w:rPr>
      </w:pPr>
    </w:p>
    <w:p w14:paraId="49389CF3" w14:textId="77777777" w:rsidR="00DF0758" w:rsidRPr="00DF0758" w:rsidRDefault="00DF0758" w:rsidP="00DF0758">
      <w:pPr>
        <w:jc w:val="center"/>
        <w:rPr>
          <w:rFonts w:ascii="Arial" w:hAnsi="Arial" w:cs="Arial"/>
          <w:b/>
          <w:bCs/>
          <w:sz w:val="22"/>
          <w:szCs w:val="22"/>
          <w:u w:val="single"/>
        </w:rPr>
      </w:pPr>
      <w:r>
        <w:rPr>
          <w:rFonts w:ascii="Arial" w:hAnsi="Arial" w:cs="Arial"/>
          <w:b/>
          <w:bCs/>
          <w:sz w:val="22"/>
          <w:szCs w:val="22"/>
          <w:u w:val="single"/>
        </w:rPr>
        <w:t>Preambule</w:t>
      </w:r>
    </w:p>
    <w:p w14:paraId="1BE9E3D5" w14:textId="77777777" w:rsidR="0093339C" w:rsidRDefault="0093339C" w:rsidP="00437D12">
      <w:pPr>
        <w:jc w:val="both"/>
        <w:rPr>
          <w:rFonts w:ascii="Arial" w:hAnsi="Arial" w:cs="Arial"/>
          <w:sz w:val="22"/>
          <w:szCs w:val="22"/>
        </w:rPr>
      </w:pPr>
    </w:p>
    <w:p w14:paraId="76D615C7" w14:textId="2E5E64C9" w:rsidR="0093339C" w:rsidRDefault="0093339C" w:rsidP="00437D12">
      <w:pPr>
        <w:jc w:val="both"/>
        <w:rPr>
          <w:rFonts w:ascii="Arial" w:hAnsi="Arial" w:cs="Arial"/>
          <w:sz w:val="22"/>
          <w:szCs w:val="22"/>
        </w:rPr>
      </w:pPr>
      <w:r>
        <w:rPr>
          <w:rFonts w:ascii="Arial" w:hAnsi="Arial" w:cs="Arial"/>
          <w:sz w:val="22"/>
          <w:szCs w:val="22"/>
        </w:rPr>
        <w:t>Město Zruč nad Sázavou zvolilo pro rok 202</w:t>
      </w:r>
      <w:r w:rsidR="00E52E7E">
        <w:rPr>
          <w:rFonts w:ascii="Arial" w:hAnsi="Arial" w:cs="Arial"/>
          <w:sz w:val="22"/>
          <w:szCs w:val="22"/>
        </w:rPr>
        <w:t>5</w:t>
      </w:r>
      <w:r>
        <w:rPr>
          <w:rFonts w:ascii="Arial" w:hAnsi="Arial" w:cs="Arial"/>
          <w:sz w:val="22"/>
          <w:szCs w:val="22"/>
        </w:rPr>
        <w:t xml:space="preserve"> jako jednu forem zapojování veřejnosti do rozvoje města tzv. </w:t>
      </w:r>
      <w:r>
        <w:rPr>
          <w:rFonts w:ascii="Arial" w:hAnsi="Arial" w:cs="Arial"/>
          <w:b/>
          <w:bCs/>
          <w:sz w:val="22"/>
          <w:szCs w:val="22"/>
        </w:rPr>
        <w:t>participativní rozpočet (dále jen „</w:t>
      </w:r>
      <w:proofErr w:type="spellStart"/>
      <w:r>
        <w:rPr>
          <w:rFonts w:ascii="Arial" w:hAnsi="Arial" w:cs="Arial"/>
          <w:b/>
          <w:bCs/>
          <w:sz w:val="22"/>
          <w:szCs w:val="22"/>
        </w:rPr>
        <w:t>PaR</w:t>
      </w:r>
      <w:proofErr w:type="spellEnd"/>
      <w:r>
        <w:rPr>
          <w:rFonts w:ascii="Arial" w:hAnsi="Arial" w:cs="Arial"/>
          <w:b/>
          <w:bCs/>
          <w:sz w:val="22"/>
          <w:szCs w:val="22"/>
        </w:rPr>
        <w:t xml:space="preserve">“). </w:t>
      </w:r>
      <w:r>
        <w:rPr>
          <w:rFonts w:ascii="Arial" w:hAnsi="Arial" w:cs="Arial"/>
          <w:sz w:val="22"/>
          <w:szCs w:val="22"/>
        </w:rPr>
        <w:t xml:space="preserve">Participativní rozpočet umožňuje, aby se občané </w:t>
      </w:r>
      <w:r w:rsidR="00C16922">
        <w:rPr>
          <w:rFonts w:ascii="Arial" w:hAnsi="Arial" w:cs="Arial"/>
          <w:sz w:val="22"/>
          <w:szCs w:val="22"/>
        </w:rPr>
        <w:t xml:space="preserve">samostatně a </w:t>
      </w:r>
      <w:r>
        <w:rPr>
          <w:rFonts w:ascii="Arial" w:hAnsi="Arial" w:cs="Arial"/>
          <w:sz w:val="22"/>
          <w:szCs w:val="22"/>
        </w:rPr>
        <w:t xml:space="preserve">aktivně zapojili do rozhodování o rozvoji svého města. </w:t>
      </w:r>
      <w:r w:rsidR="00C22113">
        <w:rPr>
          <w:rFonts w:ascii="Arial" w:hAnsi="Arial" w:cs="Arial"/>
          <w:sz w:val="22"/>
          <w:szCs w:val="22"/>
        </w:rPr>
        <w:t>Jedná se o postup, ve kterém je kladen důraz na individuální aktivitu jednotlivých občanů, která je regulována jasně stanovenými jednoduchými pravidly. Pravidla určují charakter nápadů vycházejících od občanů a v podstatě se jedná o „soupeření“ těchto nápadů.</w:t>
      </w:r>
    </w:p>
    <w:p w14:paraId="0E0E645D" w14:textId="77777777" w:rsidR="0093339C" w:rsidRDefault="0093339C" w:rsidP="00437D12">
      <w:pPr>
        <w:jc w:val="both"/>
        <w:rPr>
          <w:rFonts w:ascii="Arial" w:hAnsi="Arial" w:cs="Arial"/>
          <w:sz w:val="22"/>
          <w:szCs w:val="22"/>
        </w:rPr>
      </w:pPr>
    </w:p>
    <w:p w14:paraId="592CFB02" w14:textId="2A7D16B1" w:rsidR="0093339C" w:rsidRDefault="00C16922" w:rsidP="00437D12">
      <w:pPr>
        <w:jc w:val="both"/>
        <w:rPr>
          <w:rFonts w:ascii="Arial" w:hAnsi="Arial" w:cs="Arial"/>
          <w:sz w:val="22"/>
          <w:szCs w:val="22"/>
        </w:rPr>
      </w:pPr>
      <w:r>
        <w:rPr>
          <w:rFonts w:ascii="Arial" w:hAnsi="Arial" w:cs="Arial"/>
          <w:sz w:val="22"/>
          <w:szCs w:val="22"/>
        </w:rPr>
        <w:t>Občané nejlépe vědí, co by jim zlepšilo podmínky pro život ve městě a kolikrát to mohou být jen maličkosti, na které v objemu velkých investičních projektů města bývá zapomínáno.</w:t>
      </w:r>
      <w:r w:rsidR="00DF0758">
        <w:rPr>
          <w:rFonts w:ascii="Arial" w:hAnsi="Arial" w:cs="Arial"/>
          <w:sz w:val="22"/>
          <w:szCs w:val="22"/>
        </w:rPr>
        <w:t xml:space="preserve"> Některé zajímavé a veřejně prospěšné projekty, které však z různých důvodů nebudou realizovány v rámci participace, budou zařazeny do zásobníků projektů a mohou být dále zpracovány a připraveny k realizaci v rámci </w:t>
      </w:r>
      <w:r w:rsidR="00762B9E">
        <w:rPr>
          <w:rFonts w:ascii="Arial" w:hAnsi="Arial" w:cs="Arial"/>
          <w:sz w:val="22"/>
          <w:szCs w:val="22"/>
        </w:rPr>
        <w:t xml:space="preserve">budoucích </w:t>
      </w:r>
      <w:r w:rsidR="00DF0758">
        <w:rPr>
          <w:rFonts w:ascii="Arial" w:hAnsi="Arial" w:cs="Arial"/>
          <w:sz w:val="22"/>
          <w:szCs w:val="22"/>
        </w:rPr>
        <w:t>investičních akcí města Zruč nad Sázavou.</w:t>
      </w:r>
    </w:p>
    <w:p w14:paraId="2DA6508C" w14:textId="77777777" w:rsidR="00C16922" w:rsidRDefault="00C16922" w:rsidP="00437D12">
      <w:pPr>
        <w:jc w:val="both"/>
        <w:rPr>
          <w:rFonts w:ascii="Arial" w:hAnsi="Arial" w:cs="Arial"/>
          <w:sz w:val="22"/>
          <w:szCs w:val="22"/>
        </w:rPr>
      </w:pPr>
    </w:p>
    <w:p w14:paraId="606CD603" w14:textId="57D688C4" w:rsidR="00C22113" w:rsidRDefault="00C22113" w:rsidP="00C22113">
      <w:pPr>
        <w:jc w:val="both"/>
        <w:rPr>
          <w:rFonts w:ascii="Arial" w:hAnsi="Arial" w:cs="Arial"/>
          <w:sz w:val="22"/>
          <w:szCs w:val="22"/>
        </w:rPr>
      </w:pPr>
      <w:r>
        <w:rPr>
          <w:rFonts w:ascii="Arial" w:hAnsi="Arial" w:cs="Arial"/>
          <w:sz w:val="22"/>
          <w:szCs w:val="22"/>
        </w:rPr>
        <w:t>Zastupitelstvo města Zruč nad Sázavou při schvalování rozpočtu měs</w:t>
      </w:r>
      <w:r w:rsidR="002742E4">
        <w:rPr>
          <w:rFonts w:ascii="Arial" w:hAnsi="Arial" w:cs="Arial"/>
          <w:sz w:val="22"/>
          <w:szCs w:val="22"/>
        </w:rPr>
        <w:t>ta na rok 202</w:t>
      </w:r>
      <w:r w:rsidR="00E52E7E">
        <w:rPr>
          <w:rFonts w:ascii="Arial" w:hAnsi="Arial" w:cs="Arial"/>
          <w:sz w:val="22"/>
          <w:szCs w:val="22"/>
        </w:rPr>
        <w:t>5</w:t>
      </w:r>
      <w:r w:rsidR="002742E4">
        <w:rPr>
          <w:rFonts w:ascii="Arial" w:hAnsi="Arial" w:cs="Arial"/>
          <w:sz w:val="22"/>
          <w:szCs w:val="22"/>
        </w:rPr>
        <w:t xml:space="preserve"> dne </w:t>
      </w:r>
      <w:r w:rsidR="002D29D1">
        <w:rPr>
          <w:rFonts w:ascii="Arial" w:hAnsi="Arial" w:cs="Arial"/>
          <w:sz w:val="22"/>
          <w:szCs w:val="22"/>
        </w:rPr>
        <w:t>16. 12.  2024</w:t>
      </w:r>
      <w:r w:rsidR="00594702">
        <w:rPr>
          <w:rFonts w:ascii="Arial" w:hAnsi="Arial" w:cs="Arial"/>
          <w:sz w:val="22"/>
          <w:szCs w:val="22"/>
        </w:rPr>
        <w:t xml:space="preserve"> </w:t>
      </w:r>
      <w:r>
        <w:rPr>
          <w:rFonts w:ascii="Arial" w:hAnsi="Arial" w:cs="Arial"/>
          <w:sz w:val="22"/>
          <w:szCs w:val="22"/>
        </w:rPr>
        <w:t xml:space="preserve">vyčlenilo finanční částku ve výši </w:t>
      </w:r>
      <w:proofErr w:type="gramStart"/>
      <w:r w:rsidR="00EB75FA">
        <w:rPr>
          <w:rFonts w:ascii="Arial" w:hAnsi="Arial" w:cs="Arial"/>
          <w:b/>
          <w:bCs/>
          <w:sz w:val="22"/>
          <w:szCs w:val="22"/>
        </w:rPr>
        <w:t>5</w:t>
      </w:r>
      <w:r w:rsidRPr="0093339C">
        <w:rPr>
          <w:rFonts w:ascii="Arial" w:hAnsi="Arial" w:cs="Arial"/>
          <w:b/>
          <w:bCs/>
          <w:sz w:val="22"/>
          <w:szCs w:val="22"/>
        </w:rPr>
        <w:t>00</w:t>
      </w:r>
      <w:r w:rsidR="00594702">
        <w:rPr>
          <w:rFonts w:ascii="Arial" w:hAnsi="Arial" w:cs="Arial"/>
          <w:b/>
          <w:bCs/>
          <w:sz w:val="22"/>
          <w:szCs w:val="22"/>
        </w:rPr>
        <w:t>.</w:t>
      </w:r>
      <w:r w:rsidRPr="0093339C">
        <w:rPr>
          <w:rFonts w:ascii="Arial" w:hAnsi="Arial" w:cs="Arial"/>
          <w:b/>
          <w:bCs/>
          <w:sz w:val="22"/>
          <w:szCs w:val="22"/>
        </w:rPr>
        <w:t>000,-</w:t>
      </w:r>
      <w:proofErr w:type="gramEnd"/>
      <w:r w:rsidR="002D29D1">
        <w:rPr>
          <w:rFonts w:ascii="Arial" w:hAnsi="Arial" w:cs="Arial"/>
          <w:b/>
          <w:bCs/>
          <w:sz w:val="22"/>
          <w:szCs w:val="22"/>
        </w:rPr>
        <w:t xml:space="preserve"> </w:t>
      </w:r>
      <w:r w:rsidRPr="0093339C">
        <w:rPr>
          <w:rFonts w:ascii="Arial" w:hAnsi="Arial" w:cs="Arial"/>
          <w:b/>
          <w:bCs/>
          <w:sz w:val="22"/>
          <w:szCs w:val="22"/>
        </w:rPr>
        <w:t>Kč</w:t>
      </w:r>
      <w:r>
        <w:rPr>
          <w:rFonts w:ascii="Arial" w:hAnsi="Arial" w:cs="Arial"/>
          <w:sz w:val="22"/>
          <w:szCs w:val="22"/>
        </w:rPr>
        <w:t xml:space="preserve">. Tyto finanční prostředky jsou určeny pro realizaci </w:t>
      </w:r>
      <w:r w:rsidR="00762B9E">
        <w:rPr>
          <w:rFonts w:ascii="Arial" w:hAnsi="Arial" w:cs="Arial"/>
          <w:sz w:val="22"/>
          <w:szCs w:val="22"/>
        </w:rPr>
        <w:t xml:space="preserve">vybraných </w:t>
      </w:r>
      <w:r>
        <w:rPr>
          <w:rFonts w:ascii="Arial" w:hAnsi="Arial" w:cs="Arial"/>
          <w:sz w:val="22"/>
          <w:szCs w:val="22"/>
        </w:rPr>
        <w:t>projektů z řad veřejnosti</w:t>
      </w:r>
      <w:r w:rsidR="00762B9E">
        <w:rPr>
          <w:rFonts w:ascii="Arial" w:hAnsi="Arial" w:cs="Arial"/>
          <w:sz w:val="22"/>
          <w:szCs w:val="22"/>
        </w:rPr>
        <w:t>, jejichž celkové náklady nepřesáhnou výši těchto finančních prostředků.</w:t>
      </w:r>
    </w:p>
    <w:p w14:paraId="4A5B120C" w14:textId="77777777" w:rsidR="00C22113" w:rsidRDefault="00C22113" w:rsidP="00437D12">
      <w:pPr>
        <w:jc w:val="both"/>
        <w:rPr>
          <w:rFonts w:ascii="Arial" w:hAnsi="Arial" w:cs="Arial"/>
          <w:sz w:val="22"/>
          <w:szCs w:val="22"/>
        </w:rPr>
      </w:pPr>
    </w:p>
    <w:p w14:paraId="22D031D9" w14:textId="77777777" w:rsidR="00C16922" w:rsidRDefault="00C16922" w:rsidP="00437D12">
      <w:pPr>
        <w:jc w:val="both"/>
        <w:rPr>
          <w:rFonts w:ascii="Arial" w:hAnsi="Arial" w:cs="Arial"/>
          <w:sz w:val="22"/>
          <w:szCs w:val="22"/>
        </w:rPr>
      </w:pPr>
      <w:r>
        <w:rPr>
          <w:rFonts w:ascii="Arial" w:hAnsi="Arial" w:cs="Arial"/>
          <w:sz w:val="22"/>
          <w:szCs w:val="22"/>
        </w:rPr>
        <w:t xml:space="preserve">Pravidla pro zapojení do </w:t>
      </w:r>
      <w:proofErr w:type="spellStart"/>
      <w:r>
        <w:rPr>
          <w:rFonts w:ascii="Arial" w:hAnsi="Arial" w:cs="Arial"/>
          <w:sz w:val="22"/>
          <w:szCs w:val="22"/>
        </w:rPr>
        <w:t>PaR</w:t>
      </w:r>
      <w:proofErr w:type="spellEnd"/>
      <w:r>
        <w:rPr>
          <w:rFonts w:ascii="Arial" w:hAnsi="Arial" w:cs="Arial"/>
          <w:sz w:val="22"/>
          <w:szCs w:val="22"/>
        </w:rPr>
        <w:t xml:space="preserve"> jsou nastavena s ohledem na objem finančních prostředků a termín realizace vybraných projektů v daném roce. </w:t>
      </w:r>
    </w:p>
    <w:p w14:paraId="2815235B" w14:textId="77777777" w:rsidR="00C16922" w:rsidRDefault="00C16922" w:rsidP="00437D12">
      <w:pPr>
        <w:jc w:val="both"/>
        <w:rPr>
          <w:rFonts w:ascii="Arial" w:hAnsi="Arial" w:cs="Arial"/>
          <w:sz w:val="22"/>
          <w:szCs w:val="22"/>
        </w:rPr>
      </w:pPr>
    </w:p>
    <w:p w14:paraId="4DFA2583" w14:textId="77777777" w:rsidR="0093339C" w:rsidRDefault="0093339C" w:rsidP="00437D12">
      <w:pPr>
        <w:jc w:val="both"/>
        <w:rPr>
          <w:rFonts w:ascii="Arial" w:hAnsi="Arial" w:cs="Arial"/>
          <w:sz w:val="22"/>
          <w:szCs w:val="22"/>
        </w:rPr>
      </w:pPr>
    </w:p>
    <w:p w14:paraId="7B98B09F" w14:textId="77777777" w:rsidR="00E30D77" w:rsidRDefault="00E30D77" w:rsidP="00437D12">
      <w:pPr>
        <w:jc w:val="both"/>
        <w:rPr>
          <w:rFonts w:ascii="Arial" w:hAnsi="Arial" w:cs="Arial"/>
          <w:sz w:val="22"/>
          <w:szCs w:val="22"/>
        </w:rPr>
      </w:pPr>
    </w:p>
    <w:p w14:paraId="3E4F464E" w14:textId="77777777" w:rsidR="00594702" w:rsidRDefault="00594702" w:rsidP="00DF0758">
      <w:pPr>
        <w:jc w:val="center"/>
        <w:rPr>
          <w:rFonts w:ascii="Arial" w:hAnsi="Arial" w:cs="Arial"/>
          <w:b/>
          <w:bCs/>
          <w:sz w:val="22"/>
          <w:szCs w:val="22"/>
          <w:u w:val="single"/>
        </w:rPr>
      </w:pPr>
    </w:p>
    <w:p w14:paraId="2BBCBAE6" w14:textId="41FE863A" w:rsidR="00DF0758" w:rsidRDefault="00DF0758" w:rsidP="00DF0758">
      <w:pPr>
        <w:jc w:val="center"/>
        <w:rPr>
          <w:rFonts w:ascii="Arial" w:hAnsi="Arial" w:cs="Arial"/>
          <w:b/>
          <w:bCs/>
          <w:sz w:val="22"/>
          <w:szCs w:val="22"/>
          <w:u w:val="single"/>
        </w:rPr>
      </w:pPr>
      <w:r>
        <w:rPr>
          <w:rFonts w:ascii="Arial" w:hAnsi="Arial" w:cs="Arial"/>
          <w:b/>
          <w:bCs/>
          <w:sz w:val="22"/>
          <w:szCs w:val="22"/>
          <w:u w:val="single"/>
        </w:rPr>
        <w:t xml:space="preserve">Rámcový harmonogram </w:t>
      </w:r>
      <w:proofErr w:type="spellStart"/>
      <w:r>
        <w:rPr>
          <w:rFonts w:ascii="Arial" w:hAnsi="Arial" w:cs="Arial"/>
          <w:b/>
          <w:bCs/>
          <w:sz w:val="22"/>
          <w:szCs w:val="22"/>
          <w:u w:val="single"/>
        </w:rPr>
        <w:t>PaR</w:t>
      </w:r>
      <w:proofErr w:type="spellEnd"/>
      <w:r>
        <w:rPr>
          <w:rFonts w:ascii="Arial" w:hAnsi="Arial" w:cs="Arial"/>
          <w:b/>
          <w:bCs/>
          <w:sz w:val="22"/>
          <w:szCs w:val="22"/>
          <w:u w:val="single"/>
        </w:rPr>
        <w:t xml:space="preserve"> 20</w:t>
      </w:r>
      <w:r w:rsidR="002B2F72">
        <w:rPr>
          <w:rFonts w:ascii="Arial" w:hAnsi="Arial" w:cs="Arial"/>
          <w:b/>
          <w:bCs/>
          <w:sz w:val="22"/>
          <w:szCs w:val="22"/>
          <w:u w:val="single"/>
        </w:rPr>
        <w:t>25</w:t>
      </w:r>
    </w:p>
    <w:p w14:paraId="025ADC0E" w14:textId="77777777" w:rsidR="00DF0758" w:rsidRDefault="00DF0758" w:rsidP="00DF0758">
      <w:pPr>
        <w:jc w:val="center"/>
        <w:rPr>
          <w:rFonts w:ascii="Arial" w:hAnsi="Arial" w:cs="Arial"/>
          <w:b/>
          <w:bCs/>
          <w:sz w:val="22"/>
          <w:szCs w:val="22"/>
          <w:u w:val="single"/>
        </w:rPr>
      </w:pPr>
    </w:p>
    <w:tbl>
      <w:tblPr>
        <w:tblStyle w:val="Mkatabulky"/>
        <w:tblW w:w="0" w:type="auto"/>
        <w:tblLook w:val="04A0" w:firstRow="1" w:lastRow="0" w:firstColumn="1" w:lastColumn="0" w:noHBand="0" w:noVBand="1"/>
      </w:tblPr>
      <w:tblGrid>
        <w:gridCol w:w="2830"/>
        <w:gridCol w:w="6232"/>
      </w:tblGrid>
      <w:tr w:rsidR="00E30D77" w14:paraId="48A2F7B4" w14:textId="77777777" w:rsidTr="002A611F">
        <w:trPr>
          <w:trHeight w:val="506"/>
        </w:trPr>
        <w:tc>
          <w:tcPr>
            <w:tcW w:w="2830" w:type="dxa"/>
            <w:vAlign w:val="center"/>
          </w:tcPr>
          <w:p w14:paraId="72B8B809" w14:textId="0EE49E93" w:rsidR="00E30D77" w:rsidRDefault="00594702" w:rsidP="00E30D77">
            <w:pPr>
              <w:rPr>
                <w:rFonts w:ascii="Arial" w:hAnsi="Arial" w:cs="Arial"/>
                <w:b/>
                <w:bCs/>
              </w:rPr>
            </w:pPr>
            <w:r>
              <w:rPr>
                <w:rFonts w:ascii="Arial" w:hAnsi="Arial" w:cs="Arial"/>
                <w:b/>
                <w:bCs/>
                <w:sz w:val="22"/>
                <w:szCs w:val="22"/>
              </w:rPr>
              <w:t>Listopad, p</w:t>
            </w:r>
            <w:r w:rsidR="001404B2">
              <w:rPr>
                <w:rFonts w:ascii="Arial" w:hAnsi="Arial" w:cs="Arial"/>
                <w:b/>
                <w:bCs/>
                <w:sz w:val="22"/>
                <w:szCs w:val="22"/>
              </w:rPr>
              <w:t xml:space="preserve">rosinec </w:t>
            </w:r>
            <w:r w:rsidR="00E30D77">
              <w:rPr>
                <w:rFonts w:ascii="Arial" w:hAnsi="Arial" w:cs="Arial"/>
                <w:b/>
                <w:bCs/>
                <w:sz w:val="22"/>
                <w:szCs w:val="22"/>
              </w:rPr>
              <w:t>202</w:t>
            </w:r>
            <w:r w:rsidR="00E52E7E">
              <w:rPr>
                <w:rFonts w:ascii="Arial" w:hAnsi="Arial" w:cs="Arial"/>
                <w:b/>
                <w:bCs/>
                <w:sz w:val="22"/>
                <w:szCs w:val="22"/>
              </w:rPr>
              <w:t>4</w:t>
            </w:r>
          </w:p>
        </w:tc>
        <w:tc>
          <w:tcPr>
            <w:tcW w:w="6232" w:type="dxa"/>
            <w:vAlign w:val="center"/>
          </w:tcPr>
          <w:p w14:paraId="33791EE5" w14:textId="376C6DA3" w:rsidR="00E30D77" w:rsidRPr="002742E4" w:rsidRDefault="00E30D77" w:rsidP="002A611F">
            <w:pPr>
              <w:rPr>
                <w:rFonts w:ascii="Arial" w:hAnsi="Arial" w:cs="Arial"/>
              </w:rPr>
            </w:pPr>
            <w:r w:rsidRPr="002742E4">
              <w:rPr>
                <w:rFonts w:ascii="Arial" w:hAnsi="Arial" w:cs="Arial"/>
                <w:sz w:val="22"/>
                <w:szCs w:val="22"/>
              </w:rPr>
              <w:t>Schválení pravidel radou města</w:t>
            </w:r>
            <w:r w:rsidR="00EB75FA">
              <w:rPr>
                <w:rFonts w:ascii="Arial" w:hAnsi="Arial" w:cs="Arial"/>
                <w:sz w:val="22"/>
                <w:szCs w:val="22"/>
              </w:rPr>
              <w:t xml:space="preserve"> a schválení alokované částky </w:t>
            </w:r>
            <w:proofErr w:type="spellStart"/>
            <w:r w:rsidR="00EB75FA">
              <w:rPr>
                <w:rFonts w:ascii="Arial" w:hAnsi="Arial" w:cs="Arial"/>
                <w:sz w:val="22"/>
                <w:szCs w:val="22"/>
              </w:rPr>
              <w:t>PaR</w:t>
            </w:r>
            <w:proofErr w:type="spellEnd"/>
            <w:r w:rsidR="00EB75FA">
              <w:rPr>
                <w:rFonts w:ascii="Arial" w:hAnsi="Arial" w:cs="Arial"/>
                <w:sz w:val="22"/>
                <w:szCs w:val="22"/>
              </w:rPr>
              <w:t xml:space="preserve"> zastupitelstvem města v rozpočtu města na rok 202</w:t>
            </w:r>
            <w:r w:rsidR="00E52E7E">
              <w:rPr>
                <w:rFonts w:ascii="Arial" w:hAnsi="Arial" w:cs="Arial"/>
                <w:sz w:val="22"/>
                <w:szCs w:val="22"/>
              </w:rPr>
              <w:t>5</w:t>
            </w:r>
          </w:p>
        </w:tc>
      </w:tr>
      <w:tr w:rsidR="00E30D77" w14:paraId="3580EC39" w14:textId="77777777" w:rsidTr="002A611F">
        <w:trPr>
          <w:trHeight w:val="506"/>
        </w:trPr>
        <w:tc>
          <w:tcPr>
            <w:tcW w:w="2830" w:type="dxa"/>
            <w:vAlign w:val="center"/>
          </w:tcPr>
          <w:p w14:paraId="2F059D4B" w14:textId="67240EB3" w:rsidR="00E30D77" w:rsidRPr="00E30D77" w:rsidRDefault="001404B2" w:rsidP="00E30D77">
            <w:pPr>
              <w:rPr>
                <w:rFonts w:ascii="Arial" w:hAnsi="Arial" w:cs="Arial"/>
                <w:b/>
                <w:bCs/>
              </w:rPr>
            </w:pPr>
            <w:r>
              <w:rPr>
                <w:rFonts w:ascii="Arial" w:hAnsi="Arial" w:cs="Arial"/>
                <w:b/>
                <w:bCs/>
                <w:sz w:val="22"/>
                <w:szCs w:val="22"/>
              </w:rPr>
              <w:t xml:space="preserve">Leden </w:t>
            </w:r>
            <w:r w:rsidR="00E30D77">
              <w:rPr>
                <w:rFonts w:ascii="Arial" w:hAnsi="Arial" w:cs="Arial"/>
                <w:b/>
                <w:bCs/>
                <w:sz w:val="22"/>
                <w:szCs w:val="22"/>
              </w:rPr>
              <w:t>202</w:t>
            </w:r>
            <w:r w:rsidR="00E52E7E">
              <w:rPr>
                <w:rFonts w:ascii="Arial" w:hAnsi="Arial" w:cs="Arial"/>
                <w:b/>
                <w:bCs/>
                <w:sz w:val="22"/>
                <w:szCs w:val="22"/>
              </w:rPr>
              <w:t>5</w:t>
            </w:r>
          </w:p>
        </w:tc>
        <w:tc>
          <w:tcPr>
            <w:tcW w:w="6232" w:type="dxa"/>
            <w:vAlign w:val="center"/>
          </w:tcPr>
          <w:p w14:paraId="0570051D" w14:textId="128B6EC7" w:rsidR="00E30D77" w:rsidRPr="002742E4" w:rsidRDefault="00E30D77" w:rsidP="002A611F">
            <w:pPr>
              <w:rPr>
                <w:rFonts w:ascii="Arial" w:hAnsi="Arial" w:cs="Arial"/>
              </w:rPr>
            </w:pPr>
            <w:r w:rsidRPr="002742E4">
              <w:rPr>
                <w:rFonts w:ascii="Arial" w:hAnsi="Arial" w:cs="Arial"/>
                <w:sz w:val="22"/>
                <w:szCs w:val="22"/>
              </w:rPr>
              <w:t>Informační kampaň, vyhlášení projektu, zveřejnění výzvy na webových stránkách</w:t>
            </w:r>
          </w:p>
        </w:tc>
      </w:tr>
      <w:tr w:rsidR="00E30D77" w14:paraId="79587DD1" w14:textId="77777777" w:rsidTr="002A611F">
        <w:trPr>
          <w:trHeight w:val="506"/>
        </w:trPr>
        <w:tc>
          <w:tcPr>
            <w:tcW w:w="2830" w:type="dxa"/>
            <w:vAlign w:val="center"/>
          </w:tcPr>
          <w:p w14:paraId="2DF31383" w14:textId="3E129AAE" w:rsidR="00E30D77" w:rsidRPr="00E30D77" w:rsidRDefault="001404B2" w:rsidP="00E30D77">
            <w:pPr>
              <w:rPr>
                <w:rFonts w:ascii="Arial" w:hAnsi="Arial" w:cs="Arial"/>
                <w:b/>
                <w:bCs/>
              </w:rPr>
            </w:pPr>
            <w:proofErr w:type="gramStart"/>
            <w:r>
              <w:rPr>
                <w:rFonts w:ascii="Arial" w:hAnsi="Arial" w:cs="Arial"/>
                <w:b/>
                <w:bCs/>
                <w:sz w:val="22"/>
                <w:szCs w:val="22"/>
              </w:rPr>
              <w:t xml:space="preserve">Únor </w:t>
            </w:r>
            <w:r w:rsidR="00EB75FA">
              <w:rPr>
                <w:rFonts w:ascii="Arial" w:hAnsi="Arial" w:cs="Arial"/>
                <w:b/>
                <w:bCs/>
                <w:sz w:val="22"/>
                <w:szCs w:val="22"/>
              </w:rPr>
              <w:t>–</w:t>
            </w:r>
            <w:r w:rsidR="00594702">
              <w:rPr>
                <w:rFonts w:ascii="Arial" w:hAnsi="Arial" w:cs="Arial"/>
                <w:b/>
                <w:bCs/>
                <w:sz w:val="22"/>
                <w:szCs w:val="22"/>
              </w:rPr>
              <w:t xml:space="preserve"> 15</w:t>
            </w:r>
            <w:proofErr w:type="gramEnd"/>
            <w:r w:rsidR="00594702">
              <w:rPr>
                <w:rFonts w:ascii="Arial" w:hAnsi="Arial" w:cs="Arial"/>
                <w:b/>
                <w:bCs/>
                <w:sz w:val="22"/>
                <w:szCs w:val="22"/>
              </w:rPr>
              <w:t xml:space="preserve">.3. </w:t>
            </w:r>
            <w:r w:rsidR="00E30D77" w:rsidRPr="00E30D77">
              <w:rPr>
                <w:rFonts w:ascii="Arial" w:hAnsi="Arial" w:cs="Arial"/>
                <w:b/>
                <w:bCs/>
                <w:sz w:val="22"/>
                <w:szCs w:val="22"/>
              </w:rPr>
              <w:t>202</w:t>
            </w:r>
            <w:r w:rsidR="00E52E7E">
              <w:rPr>
                <w:rFonts w:ascii="Arial" w:hAnsi="Arial" w:cs="Arial"/>
                <w:b/>
                <w:bCs/>
                <w:sz w:val="22"/>
                <w:szCs w:val="22"/>
              </w:rPr>
              <w:t>5</w:t>
            </w:r>
          </w:p>
        </w:tc>
        <w:tc>
          <w:tcPr>
            <w:tcW w:w="6232" w:type="dxa"/>
            <w:vAlign w:val="center"/>
          </w:tcPr>
          <w:p w14:paraId="61404308" w14:textId="77777777" w:rsidR="00E30D77" w:rsidRPr="002742E4" w:rsidRDefault="00E30D77" w:rsidP="002A611F">
            <w:pPr>
              <w:rPr>
                <w:rFonts w:ascii="Arial" w:hAnsi="Arial" w:cs="Arial"/>
              </w:rPr>
            </w:pPr>
            <w:r w:rsidRPr="002742E4">
              <w:rPr>
                <w:rFonts w:ascii="Arial" w:hAnsi="Arial" w:cs="Arial"/>
                <w:sz w:val="22"/>
                <w:szCs w:val="22"/>
              </w:rPr>
              <w:t xml:space="preserve">Přijímání </w:t>
            </w:r>
            <w:r w:rsidR="00750D9B" w:rsidRPr="002742E4">
              <w:rPr>
                <w:rFonts w:ascii="Arial" w:hAnsi="Arial" w:cs="Arial"/>
                <w:sz w:val="22"/>
                <w:szCs w:val="22"/>
              </w:rPr>
              <w:t xml:space="preserve">a kontrola návrhů </w:t>
            </w:r>
            <w:r w:rsidRPr="002742E4">
              <w:rPr>
                <w:rFonts w:ascii="Arial" w:hAnsi="Arial" w:cs="Arial"/>
                <w:sz w:val="22"/>
                <w:szCs w:val="22"/>
              </w:rPr>
              <w:t>projektů</w:t>
            </w:r>
          </w:p>
        </w:tc>
      </w:tr>
      <w:tr w:rsidR="00EB75FA" w14:paraId="68FE6CE4" w14:textId="77777777" w:rsidTr="002A611F">
        <w:trPr>
          <w:trHeight w:val="506"/>
        </w:trPr>
        <w:tc>
          <w:tcPr>
            <w:tcW w:w="2830" w:type="dxa"/>
            <w:vAlign w:val="center"/>
          </w:tcPr>
          <w:p w14:paraId="52DFBB0D" w14:textId="297ADDB3" w:rsidR="00EB75FA" w:rsidRDefault="00EB75FA" w:rsidP="00E30D77">
            <w:pPr>
              <w:rPr>
                <w:rFonts w:ascii="Arial" w:hAnsi="Arial" w:cs="Arial"/>
                <w:b/>
                <w:bCs/>
              </w:rPr>
            </w:pPr>
            <w:r>
              <w:rPr>
                <w:rFonts w:ascii="Arial" w:hAnsi="Arial" w:cs="Arial"/>
                <w:b/>
                <w:bCs/>
                <w:sz w:val="22"/>
                <w:szCs w:val="22"/>
              </w:rPr>
              <w:lastRenderedPageBreak/>
              <w:t xml:space="preserve">Březen </w:t>
            </w:r>
            <w:r w:rsidR="00E52E7E">
              <w:rPr>
                <w:rFonts w:ascii="Arial" w:hAnsi="Arial" w:cs="Arial"/>
                <w:b/>
                <w:bCs/>
                <w:sz w:val="22"/>
                <w:szCs w:val="22"/>
              </w:rPr>
              <w:t>2025</w:t>
            </w:r>
          </w:p>
        </w:tc>
        <w:tc>
          <w:tcPr>
            <w:tcW w:w="6232" w:type="dxa"/>
            <w:vAlign w:val="center"/>
          </w:tcPr>
          <w:p w14:paraId="6C17D2C9" w14:textId="74F9A068" w:rsidR="00EB75FA" w:rsidRPr="002742E4" w:rsidRDefault="0038208D" w:rsidP="002A611F">
            <w:pPr>
              <w:rPr>
                <w:rFonts w:ascii="Arial" w:hAnsi="Arial" w:cs="Arial"/>
              </w:rPr>
            </w:pPr>
            <w:r>
              <w:rPr>
                <w:rFonts w:ascii="Arial" w:hAnsi="Arial" w:cs="Arial"/>
                <w:sz w:val="22"/>
                <w:szCs w:val="22"/>
              </w:rPr>
              <w:t>Projednání zkontrolovaných projektů v radě města</w:t>
            </w:r>
          </w:p>
        </w:tc>
      </w:tr>
      <w:tr w:rsidR="00E30D77" w14:paraId="2CF02BA7" w14:textId="77777777" w:rsidTr="002A611F">
        <w:trPr>
          <w:trHeight w:val="506"/>
        </w:trPr>
        <w:tc>
          <w:tcPr>
            <w:tcW w:w="2830" w:type="dxa"/>
            <w:vAlign w:val="center"/>
          </w:tcPr>
          <w:p w14:paraId="03A45B0C" w14:textId="3961D12D" w:rsidR="00E30D77" w:rsidRPr="00235217" w:rsidRDefault="001404B2" w:rsidP="00E30D77">
            <w:pPr>
              <w:rPr>
                <w:rFonts w:ascii="Arial" w:hAnsi="Arial" w:cs="Arial"/>
                <w:b/>
                <w:bCs/>
              </w:rPr>
            </w:pPr>
            <w:r>
              <w:rPr>
                <w:rFonts w:ascii="Arial" w:hAnsi="Arial" w:cs="Arial"/>
                <w:b/>
                <w:bCs/>
                <w:sz w:val="22"/>
                <w:szCs w:val="22"/>
              </w:rPr>
              <w:t>Duben</w:t>
            </w:r>
            <w:r w:rsidR="00594702">
              <w:rPr>
                <w:rFonts w:ascii="Arial" w:hAnsi="Arial" w:cs="Arial"/>
                <w:b/>
                <w:bCs/>
                <w:sz w:val="22"/>
                <w:szCs w:val="22"/>
              </w:rPr>
              <w:t xml:space="preserve">, </w:t>
            </w:r>
            <w:r w:rsidR="002A611F">
              <w:rPr>
                <w:rFonts w:ascii="Arial" w:hAnsi="Arial" w:cs="Arial"/>
                <w:b/>
                <w:bCs/>
                <w:sz w:val="22"/>
                <w:szCs w:val="22"/>
              </w:rPr>
              <w:t>květen</w:t>
            </w:r>
            <w:r w:rsidR="00594702">
              <w:rPr>
                <w:rFonts w:ascii="Arial" w:hAnsi="Arial" w:cs="Arial"/>
                <w:b/>
                <w:bCs/>
                <w:sz w:val="22"/>
                <w:szCs w:val="22"/>
              </w:rPr>
              <w:t xml:space="preserve"> </w:t>
            </w:r>
            <w:r w:rsidR="00E52E7E" w:rsidRPr="00235217">
              <w:rPr>
                <w:rFonts w:ascii="Arial" w:hAnsi="Arial" w:cs="Arial"/>
                <w:b/>
                <w:bCs/>
                <w:sz w:val="22"/>
                <w:szCs w:val="22"/>
              </w:rPr>
              <w:t>202</w:t>
            </w:r>
            <w:r w:rsidR="00E52E7E">
              <w:rPr>
                <w:rFonts w:ascii="Arial" w:hAnsi="Arial" w:cs="Arial"/>
                <w:b/>
                <w:bCs/>
                <w:sz w:val="22"/>
                <w:szCs w:val="22"/>
              </w:rPr>
              <w:t>5</w:t>
            </w:r>
          </w:p>
        </w:tc>
        <w:tc>
          <w:tcPr>
            <w:tcW w:w="6232" w:type="dxa"/>
            <w:vAlign w:val="center"/>
          </w:tcPr>
          <w:p w14:paraId="53458445" w14:textId="584AAB50" w:rsidR="00E30D77" w:rsidRPr="002742E4" w:rsidRDefault="00E30D77" w:rsidP="002A611F">
            <w:pPr>
              <w:rPr>
                <w:rFonts w:ascii="Arial" w:hAnsi="Arial" w:cs="Arial"/>
              </w:rPr>
            </w:pPr>
            <w:r w:rsidRPr="002742E4">
              <w:rPr>
                <w:rFonts w:ascii="Arial" w:hAnsi="Arial" w:cs="Arial"/>
                <w:sz w:val="22"/>
                <w:szCs w:val="22"/>
              </w:rPr>
              <w:t xml:space="preserve">Veřejné projednání </w:t>
            </w:r>
            <w:r w:rsidR="00235217" w:rsidRPr="002742E4">
              <w:rPr>
                <w:rFonts w:ascii="Arial" w:hAnsi="Arial" w:cs="Arial"/>
                <w:sz w:val="22"/>
                <w:szCs w:val="22"/>
              </w:rPr>
              <w:t>a prezentace projektů</w:t>
            </w:r>
            <w:r w:rsidR="0038208D">
              <w:rPr>
                <w:rFonts w:ascii="Arial" w:hAnsi="Arial" w:cs="Arial"/>
                <w:sz w:val="22"/>
                <w:szCs w:val="22"/>
              </w:rPr>
              <w:t xml:space="preserve"> na jednání zastupitelstva města</w:t>
            </w:r>
          </w:p>
        </w:tc>
      </w:tr>
      <w:tr w:rsidR="00E30D77" w14:paraId="47BF6661" w14:textId="77777777" w:rsidTr="002A611F">
        <w:trPr>
          <w:trHeight w:val="506"/>
        </w:trPr>
        <w:tc>
          <w:tcPr>
            <w:tcW w:w="2830" w:type="dxa"/>
            <w:vAlign w:val="center"/>
          </w:tcPr>
          <w:p w14:paraId="14C75E51" w14:textId="020218D5" w:rsidR="00E30D77" w:rsidRPr="00235217" w:rsidRDefault="001404B2" w:rsidP="00E30D77">
            <w:pPr>
              <w:rPr>
                <w:rFonts w:ascii="Arial" w:hAnsi="Arial" w:cs="Arial"/>
                <w:b/>
                <w:bCs/>
              </w:rPr>
            </w:pPr>
            <w:r>
              <w:rPr>
                <w:rFonts w:ascii="Arial" w:hAnsi="Arial" w:cs="Arial"/>
                <w:b/>
                <w:bCs/>
                <w:sz w:val="22"/>
                <w:szCs w:val="22"/>
              </w:rPr>
              <w:t>Květen</w:t>
            </w:r>
            <w:r w:rsidR="00594702">
              <w:rPr>
                <w:rFonts w:ascii="Arial" w:hAnsi="Arial" w:cs="Arial"/>
                <w:b/>
                <w:bCs/>
                <w:sz w:val="22"/>
                <w:szCs w:val="22"/>
              </w:rPr>
              <w:t xml:space="preserve"> </w:t>
            </w:r>
            <w:r w:rsidR="00E52E7E" w:rsidRPr="00235217">
              <w:rPr>
                <w:rFonts w:ascii="Arial" w:hAnsi="Arial" w:cs="Arial"/>
                <w:b/>
                <w:bCs/>
                <w:sz w:val="22"/>
                <w:szCs w:val="22"/>
              </w:rPr>
              <w:t>202</w:t>
            </w:r>
            <w:r w:rsidR="00E52E7E">
              <w:rPr>
                <w:rFonts w:ascii="Arial" w:hAnsi="Arial" w:cs="Arial"/>
                <w:b/>
                <w:bCs/>
                <w:sz w:val="22"/>
                <w:szCs w:val="22"/>
              </w:rPr>
              <w:t>5</w:t>
            </w:r>
          </w:p>
        </w:tc>
        <w:tc>
          <w:tcPr>
            <w:tcW w:w="6232" w:type="dxa"/>
            <w:vAlign w:val="center"/>
          </w:tcPr>
          <w:p w14:paraId="3F7A0931" w14:textId="3BC8D33F" w:rsidR="00E30D77" w:rsidRPr="002742E4" w:rsidRDefault="00235217" w:rsidP="002A611F">
            <w:pPr>
              <w:rPr>
                <w:rFonts w:ascii="Arial" w:hAnsi="Arial" w:cs="Arial"/>
              </w:rPr>
            </w:pPr>
            <w:r w:rsidRPr="002742E4">
              <w:rPr>
                <w:rFonts w:ascii="Arial" w:hAnsi="Arial" w:cs="Arial"/>
                <w:sz w:val="22"/>
                <w:szCs w:val="22"/>
              </w:rPr>
              <w:t>Hlasování veřejnosti</w:t>
            </w:r>
          </w:p>
        </w:tc>
      </w:tr>
      <w:tr w:rsidR="00235217" w14:paraId="7F16B0CD" w14:textId="77777777" w:rsidTr="002A611F">
        <w:trPr>
          <w:trHeight w:val="506"/>
        </w:trPr>
        <w:tc>
          <w:tcPr>
            <w:tcW w:w="2830" w:type="dxa"/>
            <w:vAlign w:val="center"/>
          </w:tcPr>
          <w:p w14:paraId="14C77F51" w14:textId="7C96AD9B" w:rsidR="00235217" w:rsidRPr="00235217" w:rsidRDefault="001404B2" w:rsidP="00E30D77">
            <w:pPr>
              <w:rPr>
                <w:rFonts w:ascii="Arial" w:hAnsi="Arial" w:cs="Arial"/>
                <w:b/>
                <w:bCs/>
              </w:rPr>
            </w:pPr>
            <w:r>
              <w:rPr>
                <w:rFonts w:ascii="Arial" w:hAnsi="Arial" w:cs="Arial"/>
                <w:b/>
                <w:bCs/>
                <w:sz w:val="22"/>
                <w:szCs w:val="22"/>
              </w:rPr>
              <w:t xml:space="preserve">Červen </w:t>
            </w:r>
            <w:r w:rsidR="00E52E7E">
              <w:rPr>
                <w:rFonts w:ascii="Arial" w:hAnsi="Arial" w:cs="Arial"/>
                <w:b/>
                <w:bCs/>
                <w:sz w:val="22"/>
                <w:szCs w:val="22"/>
              </w:rPr>
              <w:t>2025</w:t>
            </w:r>
          </w:p>
        </w:tc>
        <w:tc>
          <w:tcPr>
            <w:tcW w:w="6232" w:type="dxa"/>
            <w:vAlign w:val="center"/>
          </w:tcPr>
          <w:p w14:paraId="446C055E" w14:textId="34F3A081" w:rsidR="00235217" w:rsidRPr="002742E4" w:rsidRDefault="00235217" w:rsidP="002A611F">
            <w:pPr>
              <w:rPr>
                <w:rFonts w:ascii="Arial" w:hAnsi="Arial" w:cs="Arial"/>
              </w:rPr>
            </w:pPr>
            <w:r w:rsidRPr="002742E4">
              <w:rPr>
                <w:rFonts w:ascii="Arial" w:hAnsi="Arial" w:cs="Arial"/>
                <w:sz w:val="22"/>
                <w:szCs w:val="22"/>
              </w:rPr>
              <w:t xml:space="preserve">Projednání a </w:t>
            </w:r>
            <w:r w:rsidR="00594702">
              <w:rPr>
                <w:rFonts w:ascii="Arial" w:hAnsi="Arial" w:cs="Arial"/>
                <w:sz w:val="22"/>
                <w:szCs w:val="22"/>
              </w:rPr>
              <w:t xml:space="preserve">konečné </w:t>
            </w:r>
            <w:r w:rsidRPr="002742E4">
              <w:rPr>
                <w:rFonts w:ascii="Arial" w:hAnsi="Arial" w:cs="Arial"/>
                <w:sz w:val="22"/>
                <w:szCs w:val="22"/>
              </w:rPr>
              <w:t xml:space="preserve">schválení projektů </w:t>
            </w:r>
            <w:r w:rsidR="00594702">
              <w:rPr>
                <w:rFonts w:ascii="Arial" w:hAnsi="Arial" w:cs="Arial"/>
                <w:sz w:val="22"/>
                <w:szCs w:val="22"/>
              </w:rPr>
              <w:t xml:space="preserve">k realizaci </w:t>
            </w:r>
            <w:proofErr w:type="spellStart"/>
            <w:r w:rsidRPr="002742E4">
              <w:rPr>
                <w:rFonts w:ascii="Arial" w:hAnsi="Arial" w:cs="Arial"/>
                <w:sz w:val="22"/>
                <w:szCs w:val="22"/>
              </w:rPr>
              <w:t>RMě</w:t>
            </w:r>
            <w:proofErr w:type="spellEnd"/>
            <w:r w:rsidRPr="002742E4">
              <w:rPr>
                <w:rFonts w:ascii="Arial" w:hAnsi="Arial" w:cs="Arial"/>
                <w:sz w:val="22"/>
                <w:szCs w:val="22"/>
              </w:rPr>
              <w:t xml:space="preserve"> a ZMě</w:t>
            </w:r>
          </w:p>
        </w:tc>
      </w:tr>
      <w:tr w:rsidR="00235217" w14:paraId="3C87FCBF" w14:textId="77777777" w:rsidTr="002A611F">
        <w:trPr>
          <w:trHeight w:val="506"/>
        </w:trPr>
        <w:tc>
          <w:tcPr>
            <w:tcW w:w="2830" w:type="dxa"/>
            <w:vAlign w:val="center"/>
          </w:tcPr>
          <w:p w14:paraId="24899785" w14:textId="56448FD7" w:rsidR="00235217" w:rsidRPr="00235217" w:rsidRDefault="001404B2" w:rsidP="00E30D77">
            <w:pPr>
              <w:rPr>
                <w:rFonts w:ascii="Arial" w:hAnsi="Arial" w:cs="Arial"/>
                <w:b/>
                <w:bCs/>
              </w:rPr>
            </w:pPr>
            <w:proofErr w:type="gramStart"/>
            <w:r>
              <w:rPr>
                <w:rFonts w:ascii="Arial" w:hAnsi="Arial" w:cs="Arial"/>
                <w:b/>
                <w:bCs/>
                <w:sz w:val="22"/>
                <w:szCs w:val="22"/>
              </w:rPr>
              <w:t xml:space="preserve">Červenec </w:t>
            </w:r>
            <w:r w:rsidR="00235217" w:rsidRPr="00235217">
              <w:rPr>
                <w:rFonts w:ascii="Arial" w:hAnsi="Arial" w:cs="Arial"/>
                <w:b/>
                <w:bCs/>
                <w:sz w:val="22"/>
                <w:szCs w:val="22"/>
              </w:rPr>
              <w:t>-</w:t>
            </w:r>
            <w:r w:rsidR="00594702">
              <w:rPr>
                <w:rFonts w:ascii="Arial" w:hAnsi="Arial" w:cs="Arial"/>
                <w:b/>
                <w:bCs/>
                <w:sz w:val="22"/>
                <w:szCs w:val="22"/>
              </w:rPr>
              <w:t xml:space="preserve"> </w:t>
            </w:r>
            <w:r w:rsidR="00235217" w:rsidRPr="00235217">
              <w:rPr>
                <w:rFonts w:ascii="Arial" w:hAnsi="Arial" w:cs="Arial"/>
                <w:b/>
                <w:bCs/>
                <w:sz w:val="22"/>
                <w:szCs w:val="22"/>
              </w:rPr>
              <w:t>prosinec</w:t>
            </w:r>
            <w:proofErr w:type="gramEnd"/>
            <w:r w:rsidR="00594702">
              <w:rPr>
                <w:rFonts w:ascii="Arial" w:hAnsi="Arial" w:cs="Arial"/>
                <w:b/>
                <w:bCs/>
                <w:sz w:val="22"/>
                <w:szCs w:val="22"/>
              </w:rPr>
              <w:t xml:space="preserve"> </w:t>
            </w:r>
            <w:r w:rsidR="00E52E7E" w:rsidRPr="00235217">
              <w:rPr>
                <w:rFonts w:ascii="Arial" w:hAnsi="Arial" w:cs="Arial"/>
                <w:b/>
                <w:bCs/>
                <w:sz w:val="22"/>
                <w:szCs w:val="22"/>
              </w:rPr>
              <w:t>202</w:t>
            </w:r>
            <w:r w:rsidR="00E52E7E">
              <w:rPr>
                <w:rFonts w:ascii="Arial" w:hAnsi="Arial" w:cs="Arial"/>
                <w:b/>
                <w:bCs/>
                <w:sz w:val="22"/>
                <w:szCs w:val="22"/>
              </w:rPr>
              <w:t>5</w:t>
            </w:r>
          </w:p>
        </w:tc>
        <w:tc>
          <w:tcPr>
            <w:tcW w:w="6232" w:type="dxa"/>
            <w:vAlign w:val="center"/>
          </w:tcPr>
          <w:p w14:paraId="4D868422" w14:textId="4593C8A4" w:rsidR="00235217" w:rsidRPr="002742E4" w:rsidRDefault="00235217" w:rsidP="002A611F">
            <w:pPr>
              <w:rPr>
                <w:rFonts w:ascii="Arial" w:hAnsi="Arial" w:cs="Arial"/>
              </w:rPr>
            </w:pPr>
            <w:r w:rsidRPr="002742E4">
              <w:rPr>
                <w:rFonts w:ascii="Arial" w:hAnsi="Arial" w:cs="Arial"/>
                <w:sz w:val="22"/>
                <w:szCs w:val="22"/>
              </w:rPr>
              <w:t>Realizace projektů</w:t>
            </w:r>
          </w:p>
        </w:tc>
      </w:tr>
    </w:tbl>
    <w:p w14:paraId="47F7F08C" w14:textId="77777777" w:rsidR="0093339C" w:rsidRDefault="0093339C" w:rsidP="00E30D77">
      <w:pPr>
        <w:jc w:val="both"/>
        <w:rPr>
          <w:rFonts w:ascii="Arial" w:hAnsi="Arial" w:cs="Arial"/>
          <w:sz w:val="22"/>
          <w:szCs w:val="22"/>
        </w:rPr>
      </w:pPr>
    </w:p>
    <w:p w14:paraId="0DD3F771" w14:textId="77777777" w:rsidR="006E16DF" w:rsidRDefault="006E16DF" w:rsidP="00235217">
      <w:pPr>
        <w:jc w:val="center"/>
        <w:rPr>
          <w:rFonts w:ascii="Arial" w:hAnsi="Arial" w:cs="Arial"/>
          <w:b/>
          <w:bCs/>
          <w:sz w:val="22"/>
          <w:szCs w:val="22"/>
          <w:u w:val="single"/>
        </w:rPr>
      </w:pPr>
    </w:p>
    <w:p w14:paraId="17C84F98" w14:textId="77777777" w:rsidR="00235217" w:rsidRDefault="00235217" w:rsidP="00235217">
      <w:pPr>
        <w:jc w:val="center"/>
        <w:rPr>
          <w:rFonts w:ascii="Arial" w:hAnsi="Arial" w:cs="Arial"/>
          <w:b/>
          <w:bCs/>
          <w:sz w:val="22"/>
          <w:szCs w:val="22"/>
          <w:u w:val="single"/>
        </w:rPr>
      </w:pPr>
      <w:r>
        <w:rPr>
          <w:rFonts w:ascii="Arial" w:hAnsi="Arial" w:cs="Arial"/>
          <w:b/>
          <w:bCs/>
          <w:sz w:val="22"/>
          <w:szCs w:val="22"/>
          <w:u w:val="single"/>
        </w:rPr>
        <w:t>Fáze participativního rozpočtu</w:t>
      </w:r>
    </w:p>
    <w:p w14:paraId="3AC2B735" w14:textId="77777777" w:rsidR="00235217" w:rsidRDefault="00235217" w:rsidP="00A113EC">
      <w:pPr>
        <w:rPr>
          <w:rFonts w:ascii="Arial" w:hAnsi="Arial" w:cs="Arial"/>
          <w:b/>
          <w:bCs/>
          <w:sz w:val="22"/>
          <w:szCs w:val="22"/>
          <w:u w:val="single"/>
        </w:rPr>
      </w:pPr>
    </w:p>
    <w:p w14:paraId="5AFB4199" w14:textId="77777777" w:rsidR="00235217" w:rsidRPr="00750D9B" w:rsidRDefault="00750D9B" w:rsidP="00750D9B">
      <w:pPr>
        <w:rPr>
          <w:rFonts w:ascii="Arial" w:hAnsi="Arial" w:cs="Arial"/>
          <w:b/>
          <w:bCs/>
          <w:sz w:val="22"/>
          <w:szCs w:val="22"/>
          <w:u w:val="single"/>
        </w:rPr>
      </w:pPr>
      <w:r>
        <w:rPr>
          <w:rFonts w:ascii="Arial" w:hAnsi="Arial" w:cs="Arial"/>
          <w:b/>
          <w:bCs/>
          <w:sz w:val="22"/>
          <w:szCs w:val="22"/>
          <w:u w:val="single"/>
        </w:rPr>
        <w:t xml:space="preserve">1. </w:t>
      </w:r>
      <w:r w:rsidR="00235217" w:rsidRPr="00750D9B">
        <w:rPr>
          <w:rFonts w:ascii="Arial" w:hAnsi="Arial" w:cs="Arial"/>
          <w:b/>
          <w:bCs/>
          <w:sz w:val="22"/>
          <w:szCs w:val="22"/>
          <w:u w:val="single"/>
        </w:rPr>
        <w:t>Fáze – sběr návrhů</w:t>
      </w:r>
    </w:p>
    <w:p w14:paraId="74106026" w14:textId="77777777" w:rsidR="00235217" w:rsidRDefault="00235217" w:rsidP="00235217">
      <w:pPr>
        <w:pStyle w:val="Odstavecseseznamem"/>
        <w:ind w:left="720"/>
        <w:rPr>
          <w:rFonts w:ascii="Arial" w:hAnsi="Arial" w:cs="Arial"/>
          <w:b/>
          <w:bCs/>
          <w:sz w:val="22"/>
          <w:szCs w:val="22"/>
          <w:u w:val="single"/>
        </w:rPr>
      </w:pPr>
    </w:p>
    <w:p w14:paraId="33457C47" w14:textId="77777777" w:rsidR="00235217" w:rsidRDefault="00235217" w:rsidP="00235217">
      <w:pPr>
        <w:pStyle w:val="Odstavecseseznamem"/>
        <w:numPr>
          <w:ilvl w:val="0"/>
          <w:numId w:val="31"/>
        </w:numPr>
        <w:rPr>
          <w:rFonts w:ascii="Arial" w:hAnsi="Arial" w:cs="Arial"/>
          <w:b/>
          <w:bCs/>
          <w:sz w:val="22"/>
          <w:szCs w:val="22"/>
        </w:rPr>
      </w:pPr>
      <w:r w:rsidRPr="00235217">
        <w:rPr>
          <w:rFonts w:ascii="Arial" w:hAnsi="Arial" w:cs="Arial"/>
          <w:b/>
          <w:bCs/>
          <w:sz w:val="22"/>
          <w:szCs w:val="22"/>
        </w:rPr>
        <w:t>Charakter projektů</w:t>
      </w:r>
    </w:p>
    <w:p w14:paraId="0BBD8DFB" w14:textId="49D2AC22" w:rsidR="00235217" w:rsidRDefault="00235217" w:rsidP="00235217">
      <w:pPr>
        <w:pStyle w:val="Odstavecseseznamem"/>
        <w:ind w:left="720"/>
        <w:jc w:val="both"/>
        <w:rPr>
          <w:rFonts w:ascii="Arial" w:hAnsi="Arial" w:cs="Arial"/>
          <w:sz w:val="22"/>
          <w:szCs w:val="22"/>
        </w:rPr>
      </w:pPr>
      <w:r>
        <w:rPr>
          <w:rFonts w:ascii="Arial" w:hAnsi="Arial" w:cs="Arial"/>
          <w:sz w:val="22"/>
          <w:szCs w:val="22"/>
        </w:rPr>
        <w:t xml:space="preserve">Předmětem projektu musí být konkrétní záměr, který bude sloužit obyvatelům města Zruč nad Sázavou a přispěje ke zkvalitnění jejich života (např. úprava veřejného prostranství, obnova mobiliáře, úprava veřejných budov, parků či jiného veřejného prostoru). Naopak předmětem projektů nesmí být kulturní či jiné společenské akce </w:t>
      </w:r>
      <w:r w:rsidR="007E1AF8">
        <w:rPr>
          <w:rFonts w:ascii="Arial" w:hAnsi="Arial" w:cs="Arial"/>
          <w:sz w:val="22"/>
          <w:szCs w:val="22"/>
        </w:rPr>
        <w:t>(např. festivaly, přehlídky, hudební nebo sportovní akce).</w:t>
      </w:r>
    </w:p>
    <w:p w14:paraId="01FC9607" w14:textId="77777777" w:rsidR="007E1AF8" w:rsidRDefault="007E1AF8" w:rsidP="00235217">
      <w:pPr>
        <w:pStyle w:val="Odstavecseseznamem"/>
        <w:ind w:left="720"/>
        <w:jc w:val="both"/>
        <w:rPr>
          <w:rFonts w:ascii="Arial" w:hAnsi="Arial" w:cs="Arial"/>
          <w:sz w:val="22"/>
          <w:szCs w:val="22"/>
        </w:rPr>
      </w:pPr>
    </w:p>
    <w:p w14:paraId="521434BA" w14:textId="77777777" w:rsidR="007E1AF8" w:rsidRDefault="007E1AF8" w:rsidP="00235217">
      <w:pPr>
        <w:pStyle w:val="Odstavecseseznamem"/>
        <w:ind w:left="720"/>
        <w:jc w:val="both"/>
        <w:rPr>
          <w:rFonts w:ascii="Arial" w:hAnsi="Arial" w:cs="Arial"/>
          <w:sz w:val="22"/>
          <w:szCs w:val="22"/>
        </w:rPr>
      </w:pPr>
      <w:r>
        <w:rPr>
          <w:rFonts w:ascii="Arial" w:hAnsi="Arial" w:cs="Arial"/>
          <w:sz w:val="22"/>
          <w:szCs w:val="22"/>
        </w:rPr>
        <w:t>V případě, že se projekty týkají pozemků nebo jiného nemovitého majetku, musí být potom tento nemovitý majetek ve výlučném vlastnictví města Zruč nad Sázavou a současně i v jeho správě.</w:t>
      </w:r>
      <w:r w:rsidR="006E16DF">
        <w:rPr>
          <w:rFonts w:ascii="Arial" w:hAnsi="Arial" w:cs="Arial"/>
          <w:sz w:val="22"/>
          <w:szCs w:val="22"/>
        </w:rPr>
        <w:t xml:space="preserve"> Součástí návrhu proto musí být přesná lokace a prostorové požadavky na realizaci projektu, případně i fotodokumentace stávajícího stavu, vhodnou součástí jsou pak i grafické podklady (např. výkresy, vizualizace apod.).</w:t>
      </w:r>
    </w:p>
    <w:p w14:paraId="6C37A786" w14:textId="77777777" w:rsidR="006E16DF" w:rsidRDefault="006E16DF" w:rsidP="00235217">
      <w:pPr>
        <w:pStyle w:val="Odstavecseseznamem"/>
        <w:ind w:left="720"/>
        <w:jc w:val="both"/>
        <w:rPr>
          <w:rFonts w:ascii="Arial" w:hAnsi="Arial" w:cs="Arial"/>
          <w:sz w:val="22"/>
          <w:szCs w:val="22"/>
        </w:rPr>
      </w:pPr>
    </w:p>
    <w:p w14:paraId="2E22BC5D" w14:textId="741D5E8E" w:rsidR="006E16DF" w:rsidRDefault="006E16DF" w:rsidP="00235217">
      <w:pPr>
        <w:pStyle w:val="Odstavecseseznamem"/>
        <w:ind w:left="720"/>
        <w:jc w:val="both"/>
        <w:rPr>
          <w:rFonts w:ascii="Arial" w:hAnsi="Arial" w:cs="Arial"/>
          <w:sz w:val="22"/>
          <w:szCs w:val="22"/>
        </w:rPr>
      </w:pPr>
      <w:r>
        <w:rPr>
          <w:rFonts w:ascii="Arial" w:hAnsi="Arial" w:cs="Arial"/>
          <w:sz w:val="22"/>
          <w:szCs w:val="22"/>
        </w:rPr>
        <w:t>Projekt musí být realizován na veřejně přístupném místě</w:t>
      </w:r>
      <w:r w:rsidR="00752E69">
        <w:rPr>
          <w:rFonts w:ascii="Arial" w:hAnsi="Arial" w:cs="Arial"/>
          <w:sz w:val="22"/>
          <w:szCs w:val="22"/>
        </w:rPr>
        <w:t xml:space="preserve"> ve vlastnictví města Zruč nad Sázavou</w:t>
      </w:r>
      <w:r w:rsidR="004B1C2E">
        <w:rPr>
          <w:rFonts w:ascii="Arial" w:hAnsi="Arial" w:cs="Arial"/>
          <w:sz w:val="22"/>
          <w:szCs w:val="22"/>
        </w:rPr>
        <w:t xml:space="preserve"> </w:t>
      </w:r>
      <w:r w:rsidR="000A49AD">
        <w:rPr>
          <w:rFonts w:ascii="Arial" w:hAnsi="Arial" w:cs="Arial"/>
          <w:sz w:val="22"/>
          <w:szCs w:val="22"/>
        </w:rPr>
        <w:t>(pozemek, budova), rozhodující j</w:t>
      </w:r>
      <w:r>
        <w:rPr>
          <w:rFonts w:ascii="Arial" w:hAnsi="Arial" w:cs="Arial"/>
          <w:sz w:val="22"/>
          <w:szCs w:val="22"/>
        </w:rPr>
        <w:t xml:space="preserve">e volný a bezplatný přístup či možnost využití pro každého občana města kdykoliv v rámci schválených pravidel využití. Zároveň projekt musí respektovat vedení inženýrských sítí a jejich ochranná pásma. </w:t>
      </w:r>
      <w:r w:rsidR="00BD7E7A">
        <w:rPr>
          <w:rFonts w:ascii="Arial" w:hAnsi="Arial" w:cs="Arial"/>
          <w:sz w:val="22"/>
          <w:szCs w:val="22"/>
        </w:rPr>
        <w:t xml:space="preserve">Projekt musí být v souladu s právním řádem České republiky a platným územním plánem města Zruč nad Sázavou. </w:t>
      </w:r>
    </w:p>
    <w:p w14:paraId="05A0F8DB" w14:textId="77777777" w:rsidR="00BD7E7A" w:rsidRDefault="00BD7E7A" w:rsidP="00235217">
      <w:pPr>
        <w:pStyle w:val="Odstavecseseznamem"/>
        <w:ind w:left="720"/>
        <w:jc w:val="both"/>
        <w:rPr>
          <w:rFonts w:ascii="Arial" w:hAnsi="Arial" w:cs="Arial"/>
          <w:sz w:val="22"/>
          <w:szCs w:val="22"/>
        </w:rPr>
      </w:pPr>
    </w:p>
    <w:p w14:paraId="0706D17D" w14:textId="7E4A37D9" w:rsidR="00235217" w:rsidRPr="00A113EC" w:rsidRDefault="00BD7E7A" w:rsidP="00A113EC">
      <w:pPr>
        <w:pStyle w:val="Odstavecseseznamem"/>
        <w:ind w:left="720"/>
        <w:jc w:val="both"/>
        <w:rPr>
          <w:rFonts w:ascii="Arial" w:hAnsi="Arial" w:cs="Arial"/>
          <w:sz w:val="22"/>
          <w:szCs w:val="22"/>
        </w:rPr>
      </w:pPr>
      <w:r>
        <w:rPr>
          <w:rFonts w:ascii="Arial" w:hAnsi="Arial" w:cs="Arial"/>
          <w:sz w:val="22"/>
          <w:szCs w:val="22"/>
        </w:rPr>
        <w:t>Návrh projektu by měl být realizovatelný do konce roku 202</w:t>
      </w:r>
      <w:r w:rsidR="00E52E7E">
        <w:rPr>
          <w:rFonts w:ascii="Arial" w:hAnsi="Arial" w:cs="Arial"/>
          <w:sz w:val="22"/>
          <w:szCs w:val="22"/>
        </w:rPr>
        <w:t>5</w:t>
      </w:r>
      <w:r>
        <w:rPr>
          <w:rFonts w:ascii="Arial" w:hAnsi="Arial" w:cs="Arial"/>
          <w:sz w:val="22"/>
          <w:szCs w:val="22"/>
        </w:rPr>
        <w:t>.</w:t>
      </w:r>
      <w:r w:rsidR="003843F4">
        <w:rPr>
          <w:rFonts w:ascii="Arial" w:hAnsi="Arial" w:cs="Arial"/>
          <w:sz w:val="22"/>
          <w:szCs w:val="22"/>
        </w:rPr>
        <w:t xml:space="preserve"> V případě náročnějších projektů je možné jejich realizaci přesunout do roku 202</w:t>
      </w:r>
      <w:r w:rsidR="00E52E7E">
        <w:rPr>
          <w:rFonts w:ascii="Arial" w:hAnsi="Arial" w:cs="Arial"/>
          <w:sz w:val="22"/>
          <w:szCs w:val="22"/>
        </w:rPr>
        <w:t>6</w:t>
      </w:r>
      <w:r w:rsidR="003843F4">
        <w:rPr>
          <w:rFonts w:ascii="Arial" w:hAnsi="Arial" w:cs="Arial"/>
          <w:sz w:val="22"/>
          <w:szCs w:val="22"/>
        </w:rPr>
        <w:t>.</w:t>
      </w:r>
    </w:p>
    <w:p w14:paraId="2B9F59DD" w14:textId="77777777" w:rsidR="00235217" w:rsidRPr="00235217" w:rsidRDefault="00235217" w:rsidP="00235217">
      <w:pPr>
        <w:rPr>
          <w:rFonts w:ascii="Arial" w:hAnsi="Arial" w:cs="Arial"/>
          <w:b/>
          <w:bCs/>
          <w:sz w:val="22"/>
          <w:szCs w:val="22"/>
        </w:rPr>
      </w:pPr>
    </w:p>
    <w:p w14:paraId="1B4748A2" w14:textId="77777777" w:rsidR="00235217" w:rsidRDefault="00BD7E7A" w:rsidP="00235217">
      <w:pPr>
        <w:pStyle w:val="Odstavecseseznamem"/>
        <w:numPr>
          <w:ilvl w:val="0"/>
          <w:numId w:val="31"/>
        </w:numPr>
        <w:rPr>
          <w:rFonts w:ascii="Arial" w:hAnsi="Arial" w:cs="Arial"/>
          <w:b/>
          <w:bCs/>
          <w:sz w:val="22"/>
          <w:szCs w:val="22"/>
        </w:rPr>
      </w:pPr>
      <w:r>
        <w:rPr>
          <w:rFonts w:ascii="Arial" w:hAnsi="Arial" w:cs="Arial"/>
          <w:b/>
          <w:bCs/>
          <w:sz w:val="22"/>
          <w:szCs w:val="22"/>
        </w:rPr>
        <w:t>Předkladatel návrhu projektu</w:t>
      </w:r>
    </w:p>
    <w:p w14:paraId="18BA1E0F" w14:textId="782E6346" w:rsidR="00BD7E7A" w:rsidRDefault="00053D4F" w:rsidP="00C03094">
      <w:pPr>
        <w:pStyle w:val="Odstavecseseznamem"/>
        <w:ind w:left="720"/>
        <w:jc w:val="both"/>
        <w:rPr>
          <w:rFonts w:ascii="Arial" w:hAnsi="Arial" w:cs="Arial"/>
          <w:sz w:val="22"/>
          <w:szCs w:val="22"/>
        </w:rPr>
      </w:pPr>
      <w:r>
        <w:rPr>
          <w:rFonts w:ascii="Arial" w:hAnsi="Arial" w:cs="Arial"/>
          <w:sz w:val="22"/>
          <w:szCs w:val="22"/>
        </w:rPr>
        <w:t>Fyzická osoba starší 18</w:t>
      </w:r>
      <w:r w:rsidR="00594702">
        <w:rPr>
          <w:rFonts w:ascii="Arial" w:hAnsi="Arial" w:cs="Arial"/>
          <w:sz w:val="22"/>
          <w:szCs w:val="22"/>
        </w:rPr>
        <w:t>.</w:t>
      </w:r>
      <w:r>
        <w:rPr>
          <w:rFonts w:ascii="Arial" w:hAnsi="Arial" w:cs="Arial"/>
          <w:sz w:val="22"/>
          <w:szCs w:val="22"/>
        </w:rPr>
        <w:t xml:space="preserve"> let</w:t>
      </w:r>
      <w:r w:rsidR="002E1B89">
        <w:rPr>
          <w:rFonts w:ascii="Arial" w:hAnsi="Arial" w:cs="Arial"/>
          <w:sz w:val="22"/>
          <w:szCs w:val="22"/>
        </w:rPr>
        <w:t xml:space="preserve"> s trvalým pobytem ve Zruči nad Sázavou</w:t>
      </w:r>
      <w:r w:rsidR="0034635D">
        <w:rPr>
          <w:rFonts w:ascii="Arial" w:hAnsi="Arial" w:cs="Arial"/>
          <w:sz w:val="22"/>
          <w:szCs w:val="22"/>
        </w:rPr>
        <w:t xml:space="preserve">, </w:t>
      </w:r>
      <w:proofErr w:type="spellStart"/>
      <w:r w:rsidR="002E1B89">
        <w:rPr>
          <w:rFonts w:ascii="Arial" w:hAnsi="Arial" w:cs="Arial"/>
          <w:sz w:val="22"/>
          <w:szCs w:val="22"/>
        </w:rPr>
        <w:t>Nesměřic</w:t>
      </w:r>
      <w:r w:rsidR="0034635D">
        <w:rPr>
          <w:rFonts w:ascii="Arial" w:hAnsi="Arial" w:cs="Arial"/>
          <w:sz w:val="22"/>
          <w:szCs w:val="22"/>
        </w:rPr>
        <w:t>ích</w:t>
      </w:r>
      <w:proofErr w:type="spellEnd"/>
      <w:r w:rsidR="002E1B89">
        <w:rPr>
          <w:rFonts w:ascii="Arial" w:hAnsi="Arial" w:cs="Arial"/>
          <w:sz w:val="22"/>
          <w:szCs w:val="22"/>
        </w:rPr>
        <w:t xml:space="preserve">, </w:t>
      </w:r>
      <w:proofErr w:type="spellStart"/>
      <w:r w:rsidR="002E1B89">
        <w:rPr>
          <w:rFonts w:ascii="Arial" w:hAnsi="Arial" w:cs="Arial"/>
          <w:sz w:val="22"/>
          <w:szCs w:val="22"/>
        </w:rPr>
        <w:t>Želiv</w:t>
      </w:r>
      <w:r w:rsidR="0034635D">
        <w:rPr>
          <w:rFonts w:ascii="Arial" w:hAnsi="Arial" w:cs="Arial"/>
          <w:sz w:val="22"/>
          <w:szCs w:val="22"/>
        </w:rPr>
        <w:t>ci</w:t>
      </w:r>
      <w:proofErr w:type="spellEnd"/>
      <w:r w:rsidR="002E1B89">
        <w:rPr>
          <w:rFonts w:ascii="Arial" w:hAnsi="Arial" w:cs="Arial"/>
          <w:sz w:val="22"/>
          <w:szCs w:val="22"/>
        </w:rPr>
        <w:t>, Dubin</w:t>
      </w:r>
      <w:r w:rsidR="0034635D">
        <w:rPr>
          <w:rFonts w:ascii="Arial" w:hAnsi="Arial" w:cs="Arial"/>
          <w:sz w:val="22"/>
          <w:szCs w:val="22"/>
        </w:rPr>
        <w:t xml:space="preserve">ě </w:t>
      </w:r>
      <w:r w:rsidR="002E1B89">
        <w:rPr>
          <w:rFonts w:ascii="Arial" w:hAnsi="Arial" w:cs="Arial"/>
          <w:sz w:val="22"/>
          <w:szCs w:val="22"/>
        </w:rPr>
        <w:t>a</w:t>
      </w:r>
      <w:r w:rsidR="00297E29">
        <w:rPr>
          <w:rFonts w:ascii="Arial" w:hAnsi="Arial" w:cs="Arial"/>
          <w:sz w:val="22"/>
          <w:szCs w:val="22"/>
        </w:rPr>
        <w:t xml:space="preserve"> </w:t>
      </w:r>
      <w:proofErr w:type="spellStart"/>
      <w:r w:rsidR="00297E29">
        <w:rPr>
          <w:rFonts w:ascii="Arial" w:hAnsi="Arial" w:cs="Arial"/>
          <w:sz w:val="22"/>
          <w:szCs w:val="22"/>
        </w:rPr>
        <w:t>Domahoř</w:t>
      </w:r>
      <w:r w:rsidR="0034635D">
        <w:rPr>
          <w:rFonts w:ascii="Arial" w:hAnsi="Arial" w:cs="Arial"/>
          <w:sz w:val="22"/>
          <w:szCs w:val="22"/>
        </w:rPr>
        <w:t>i</w:t>
      </w:r>
      <w:proofErr w:type="spellEnd"/>
      <w:r w:rsidR="002E1B89">
        <w:rPr>
          <w:rFonts w:ascii="Arial" w:hAnsi="Arial" w:cs="Arial"/>
          <w:sz w:val="22"/>
          <w:szCs w:val="22"/>
        </w:rPr>
        <w:t xml:space="preserve"> </w:t>
      </w:r>
      <w:r>
        <w:rPr>
          <w:rFonts w:ascii="Arial" w:hAnsi="Arial" w:cs="Arial"/>
          <w:sz w:val="22"/>
          <w:szCs w:val="22"/>
        </w:rPr>
        <w:t xml:space="preserve">nebo </w:t>
      </w:r>
      <w:r w:rsidR="002E1B89">
        <w:rPr>
          <w:rFonts w:ascii="Arial" w:hAnsi="Arial" w:cs="Arial"/>
          <w:sz w:val="22"/>
          <w:szCs w:val="22"/>
        </w:rPr>
        <w:t xml:space="preserve">právnická osoba se sídlem </w:t>
      </w:r>
      <w:r w:rsidR="0034635D">
        <w:rPr>
          <w:rFonts w:ascii="Arial" w:hAnsi="Arial" w:cs="Arial"/>
          <w:sz w:val="22"/>
          <w:szCs w:val="22"/>
        </w:rPr>
        <w:t xml:space="preserve">nebo provozovnou </w:t>
      </w:r>
      <w:r w:rsidR="002E1B89">
        <w:rPr>
          <w:rFonts w:ascii="Arial" w:hAnsi="Arial" w:cs="Arial"/>
          <w:sz w:val="22"/>
          <w:szCs w:val="22"/>
        </w:rPr>
        <w:t>v</w:t>
      </w:r>
      <w:r w:rsidR="0034635D">
        <w:rPr>
          <w:rFonts w:ascii="Arial" w:hAnsi="Arial" w:cs="Arial"/>
          <w:sz w:val="22"/>
          <w:szCs w:val="22"/>
        </w:rPr>
        <w:t> těchto obcích</w:t>
      </w:r>
      <w:r w:rsidR="002E1B89">
        <w:rPr>
          <w:rFonts w:ascii="Arial" w:hAnsi="Arial" w:cs="Arial"/>
          <w:sz w:val="22"/>
          <w:szCs w:val="22"/>
        </w:rPr>
        <w:t>.</w:t>
      </w:r>
    </w:p>
    <w:p w14:paraId="371FE98F" w14:textId="77777777" w:rsidR="00C03094" w:rsidRDefault="00C03094" w:rsidP="00C03094">
      <w:pPr>
        <w:pStyle w:val="Odstavecseseznamem"/>
        <w:ind w:left="720"/>
        <w:jc w:val="both"/>
        <w:rPr>
          <w:rFonts w:ascii="Arial" w:hAnsi="Arial" w:cs="Arial"/>
          <w:sz w:val="22"/>
          <w:szCs w:val="22"/>
        </w:rPr>
      </w:pPr>
    </w:p>
    <w:p w14:paraId="5E4FF10F" w14:textId="77777777" w:rsidR="00C03094" w:rsidRDefault="00C03094" w:rsidP="00C03094">
      <w:pPr>
        <w:pStyle w:val="Odstavecseseznamem"/>
        <w:ind w:left="720"/>
        <w:jc w:val="both"/>
        <w:rPr>
          <w:rFonts w:ascii="Arial" w:hAnsi="Arial" w:cs="Arial"/>
          <w:sz w:val="22"/>
          <w:szCs w:val="22"/>
        </w:rPr>
      </w:pPr>
    </w:p>
    <w:p w14:paraId="3BDFABAF" w14:textId="77777777" w:rsidR="00BD7E7A" w:rsidRDefault="00C03094" w:rsidP="00235217">
      <w:pPr>
        <w:pStyle w:val="Odstavecseseznamem"/>
        <w:numPr>
          <w:ilvl w:val="0"/>
          <w:numId w:val="31"/>
        </w:numPr>
        <w:rPr>
          <w:rFonts w:ascii="Arial" w:hAnsi="Arial" w:cs="Arial"/>
          <w:b/>
          <w:bCs/>
          <w:sz w:val="22"/>
          <w:szCs w:val="22"/>
        </w:rPr>
      </w:pPr>
      <w:r>
        <w:rPr>
          <w:rFonts w:ascii="Arial" w:hAnsi="Arial" w:cs="Arial"/>
          <w:b/>
          <w:bCs/>
          <w:sz w:val="22"/>
          <w:szCs w:val="22"/>
        </w:rPr>
        <w:t>Alokovaná částka</w:t>
      </w:r>
    </w:p>
    <w:p w14:paraId="7D36871A" w14:textId="18E01B49" w:rsidR="00C03094" w:rsidRPr="00A113EC" w:rsidRDefault="00C03094" w:rsidP="00A113EC">
      <w:pPr>
        <w:pStyle w:val="Odstavecseseznamem"/>
        <w:ind w:left="720"/>
        <w:jc w:val="both"/>
        <w:rPr>
          <w:rFonts w:ascii="Arial" w:hAnsi="Arial" w:cs="Arial"/>
          <w:sz w:val="22"/>
          <w:szCs w:val="22"/>
        </w:rPr>
      </w:pPr>
      <w:r w:rsidRPr="002E1B89">
        <w:rPr>
          <w:rFonts w:ascii="Arial" w:hAnsi="Arial" w:cs="Arial"/>
          <w:sz w:val="22"/>
          <w:szCs w:val="22"/>
        </w:rPr>
        <w:t xml:space="preserve">Celková částka určená na realizaci projektů schválených těmito pravidly </w:t>
      </w:r>
      <w:r w:rsidR="00CF781B">
        <w:rPr>
          <w:rFonts w:ascii="Arial" w:hAnsi="Arial" w:cs="Arial"/>
          <w:sz w:val="22"/>
          <w:szCs w:val="22"/>
        </w:rPr>
        <w:t>pro daný rok 202</w:t>
      </w:r>
      <w:r w:rsidR="00E52E7E">
        <w:rPr>
          <w:rFonts w:ascii="Arial" w:hAnsi="Arial" w:cs="Arial"/>
          <w:sz w:val="22"/>
          <w:szCs w:val="22"/>
        </w:rPr>
        <w:t>5</w:t>
      </w:r>
      <w:r w:rsidR="0034635D">
        <w:rPr>
          <w:rFonts w:ascii="Arial" w:hAnsi="Arial" w:cs="Arial"/>
          <w:sz w:val="22"/>
          <w:szCs w:val="22"/>
        </w:rPr>
        <w:t xml:space="preserve"> </w:t>
      </w:r>
      <w:r w:rsidRPr="002E1B89">
        <w:rPr>
          <w:rFonts w:ascii="Arial" w:hAnsi="Arial" w:cs="Arial"/>
          <w:sz w:val="22"/>
          <w:szCs w:val="22"/>
        </w:rPr>
        <w:t xml:space="preserve">činí </w:t>
      </w:r>
      <w:r w:rsidR="00CF781B">
        <w:rPr>
          <w:rFonts w:ascii="Arial" w:hAnsi="Arial" w:cs="Arial"/>
          <w:sz w:val="22"/>
          <w:szCs w:val="22"/>
        </w:rPr>
        <w:t>5</w:t>
      </w:r>
      <w:r w:rsidRPr="002E1B89">
        <w:rPr>
          <w:rFonts w:ascii="Arial" w:hAnsi="Arial" w:cs="Arial"/>
          <w:sz w:val="22"/>
          <w:szCs w:val="22"/>
        </w:rPr>
        <w:t>00.000 Kč</w:t>
      </w:r>
      <w:r w:rsidR="003843F4">
        <w:rPr>
          <w:rFonts w:ascii="Arial" w:hAnsi="Arial" w:cs="Arial"/>
          <w:sz w:val="22"/>
          <w:szCs w:val="22"/>
        </w:rPr>
        <w:t xml:space="preserve"> včetně DPH</w:t>
      </w:r>
      <w:r w:rsidRPr="002E1B89">
        <w:rPr>
          <w:rFonts w:ascii="Arial" w:hAnsi="Arial" w:cs="Arial"/>
          <w:sz w:val="22"/>
          <w:szCs w:val="22"/>
        </w:rPr>
        <w:t xml:space="preserve">. Náklady na jeden projekt musí být v maximální výši </w:t>
      </w:r>
      <w:r w:rsidR="002A611F">
        <w:rPr>
          <w:rFonts w:ascii="Arial" w:hAnsi="Arial" w:cs="Arial"/>
          <w:sz w:val="22"/>
          <w:szCs w:val="22"/>
        </w:rPr>
        <w:t>250.000</w:t>
      </w:r>
      <w:r w:rsidRPr="002E1B89">
        <w:rPr>
          <w:rFonts w:ascii="Arial" w:hAnsi="Arial" w:cs="Arial"/>
          <w:sz w:val="22"/>
          <w:szCs w:val="22"/>
        </w:rPr>
        <w:t xml:space="preserve"> Kč včetně DPH. </w:t>
      </w:r>
      <w:r w:rsidR="00E52E7E">
        <w:rPr>
          <w:rFonts w:ascii="Arial" w:hAnsi="Arial" w:cs="Arial"/>
          <w:sz w:val="22"/>
          <w:szCs w:val="22"/>
        </w:rPr>
        <w:t xml:space="preserve">U projektů, jejich využitelnost je kratší než 6 měsíců </w:t>
      </w:r>
      <w:r w:rsidR="0034635D">
        <w:rPr>
          <w:rFonts w:ascii="Arial" w:hAnsi="Arial" w:cs="Arial"/>
          <w:sz w:val="22"/>
          <w:szCs w:val="22"/>
        </w:rPr>
        <w:t>v kalendářním roce</w:t>
      </w:r>
      <w:r w:rsidR="00E52E7E">
        <w:rPr>
          <w:rFonts w:ascii="Arial" w:hAnsi="Arial" w:cs="Arial"/>
          <w:sz w:val="22"/>
          <w:szCs w:val="22"/>
        </w:rPr>
        <w:t xml:space="preserve"> rok </w:t>
      </w:r>
      <w:r w:rsidR="00855066">
        <w:rPr>
          <w:rFonts w:ascii="Arial" w:hAnsi="Arial" w:cs="Arial"/>
          <w:sz w:val="22"/>
          <w:szCs w:val="22"/>
        </w:rPr>
        <w:t xml:space="preserve">je maximální částka </w:t>
      </w:r>
      <w:r w:rsidR="00F10701">
        <w:rPr>
          <w:rFonts w:ascii="Arial" w:hAnsi="Arial" w:cs="Arial"/>
          <w:sz w:val="22"/>
          <w:szCs w:val="22"/>
        </w:rPr>
        <w:t>100.000 K</w:t>
      </w:r>
      <w:r w:rsidR="00855066">
        <w:rPr>
          <w:rFonts w:ascii="Arial" w:hAnsi="Arial" w:cs="Arial"/>
          <w:sz w:val="22"/>
          <w:szCs w:val="22"/>
        </w:rPr>
        <w:t xml:space="preserve">č včetně DPH. </w:t>
      </w:r>
      <w:r w:rsidRPr="002E1B89">
        <w:rPr>
          <w:rFonts w:ascii="Arial" w:hAnsi="Arial" w:cs="Arial"/>
          <w:sz w:val="22"/>
          <w:szCs w:val="22"/>
        </w:rPr>
        <w:t>Navrhovatelé jsou povinni si ověřit reálnost předkládaného projektu včetně jeho rozpočtu.</w:t>
      </w:r>
    </w:p>
    <w:p w14:paraId="2FE9D9A5" w14:textId="77777777" w:rsidR="00C03094" w:rsidRDefault="00C03094" w:rsidP="00C03094">
      <w:pPr>
        <w:pStyle w:val="Odstavecseseznamem"/>
        <w:ind w:left="720"/>
        <w:rPr>
          <w:rFonts w:ascii="Arial" w:hAnsi="Arial" w:cs="Arial"/>
          <w:b/>
          <w:bCs/>
          <w:sz w:val="22"/>
          <w:szCs w:val="22"/>
        </w:rPr>
      </w:pPr>
    </w:p>
    <w:p w14:paraId="394F69AE" w14:textId="77777777" w:rsidR="00C03094" w:rsidRDefault="0098259E" w:rsidP="00235217">
      <w:pPr>
        <w:pStyle w:val="Odstavecseseznamem"/>
        <w:numPr>
          <w:ilvl w:val="0"/>
          <w:numId w:val="31"/>
        </w:numPr>
        <w:rPr>
          <w:rFonts w:ascii="Arial" w:hAnsi="Arial" w:cs="Arial"/>
          <w:b/>
          <w:bCs/>
          <w:sz w:val="22"/>
          <w:szCs w:val="22"/>
        </w:rPr>
      </w:pPr>
      <w:r>
        <w:rPr>
          <w:rFonts w:ascii="Arial" w:hAnsi="Arial" w:cs="Arial"/>
          <w:b/>
          <w:bCs/>
          <w:sz w:val="22"/>
          <w:szCs w:val="22"/>
        </w:rPr>
        <w:t>Formální stránka projektu</w:t>
      </w:r>
    </w:p>
    <w:p w14:paraId="369610C7" w14:textId="740EC818" w:rsidR="0098259E" w:rsidRDefault="0098259E" w:rsidP="0098259E">
      <w:pPr>
        <w:pStyle w:val="Odstavecseseznamem"/>
        <w:ind w:left="720"/>
        <w:jc w:val="both"/>
        <w:rPr>
          <w:rFonts w:ascii="Arial" w:hAnsi="Arial" w:cs="Arial"/>
          <w:sz w:val="22"/>
          <w:szCs w:val="22"/>
        </w:rPr>
      </w:pPr>
      <w:r>
        <w:rPr>
          <w:rFonts w:ascii="Arial" w:hAnsi="Arial" w:cs="Arial"/>
          <w:sz w:val="22"/>
          <w:szCs w:val="22"/>
        </w:rPr>
        <w:t xml:space="preserve">Sběr návrhů projektů bude probíhat dle časového harmonogramu v průběhu měsíců </w:t>
      </w:r>
      <w:r w:rsidR="001404B2">
        <w:rPr>
          <w:rFonts w:ascii="Arial" w:hAnsi="Arial" w:cs="Arial"/>
          <w:sz w:val="22"/>
          <w:szCs w:val="22"/>
        </w:rPr>
        <w:t>únor a březen</w:t>
      </w:r>
      <w:r>
        <w:rPr>
          <w:rFonts w:ascii="Arial" w:hAnsi="Arial" w:cs="Arial"/>
          <w:sz w:val="22"/>
          <w:szCs w:val="22"/>
        </w:rPr>
        <w:t xml:space="preserve"> 202</w:t>
      </w:r>
      <w:r w:rsidR="00855066">
        <w:rPr>
          <w:rFonts w:ascii="Arial" w:hAnsi="Arial" w:cs="Arial"/>
          <w:sz w:val="22"/>
          <w:szCs w:val="22"/>
        </w:rPr>
        <w:t>5</w:t>
      </w:r>
      <w:r w:rsidR="00CF781B">
        <w:rPr>
          <w:rFonts w:ascii="Arial" w:hAnsi="Arial" w:cs="Arial"/>
          <w:sz w:val="22"/>
          <w:szCs w:val="22"/>
        </w:rPr>
        <w:t xml:space="preserve"> (do 15. 03. 202</w:t>
      </w:r>
      <w:r w:rsidR="00855066">
        <w:rPr>
          <w:rFonts w:ascii="Arial" w:hAnsi="Arial" w:cs="Arial"/>
          <w:sz w:val="22"/>
          <w:szCs w:val="22"/>
        </w:rPr>
        <w:t>5</w:t>
      </w:r>
      <w:r w:rsidR="00CF781B">
        <w:rPr>
          <w:rFonts w:ascii="Arial" w:hAnsi="Arial" w:cs="Arial"/>
          <w:sz w:val="22"/>
          <w:szCs w:val="22"/>
        </w:rPr>
        <w:t>)</w:t>
      </w:r>
      <w:r>
        <w:rPr>
          <w:rFonts w:ascii="Arial" w:hAnsi="Arial" w:cs="Arial"/>
          <w:sz w:val="22"/>
          <w:szCs w:val="22"/>
        </w:rPr>
        <w:t xml:space="preserve">. Návrh projektu je možné podat písemnou </w:t>
      </w:r>
      <w:r>
        <w:rPr>
          <w:rFonts w:ascii="Arial" w:hAnsi="Arial" w:cs="Arial"/>
          <w:sz w:val="22"/>
          <w:szCs w:val="22"/>
        </w:rPr>
        <w:lastRenderedPageBreak/>
        <w:t>formou, a to poštou nebo osobně na podatelně města Zruč nad Sázavou na adresu: Město Zruč nad Sázavou, Zámek 1, 285 22 Zruč nad Sázavou, a to v obálce označené</w:t>
      </w:r>
      <w:r w:rsidR="00B42653">
        <w:rPr>
          <w:rFonts w:ascii="Arial" w:hAnsi="Arial" w:cs="Arial"/>
          <w:sz w:val="22"/>
          <w:szCs w:val="22"/>
        </w:rPr>
        <w:t xml:space="preserve"> </w:t>
      </w:r>
      <w:r w:rsidR="006447C5" w:rsidRPr="00184B28">
        <w:rPr>
          <w:rFonts w:ascii="Arial" w:hAnsi="Arial" w:cs="Arial"/>
          <w:sz w:val="22"/>
          <w:szCs w:val="22"/>
        </w:rPr>
        <w:t xml:space="preserve">jako </w:t>
      </w:r>
      <w:r w:rsidR="006447C5" w:rsidRPr="00184B28">
        <w:rPr>
          <w:rFonts w:ascii="Arial" w:hAnsi="Arial" w:cs="Arial"/>
          <w:b/>
          <w:bCs/>
          <w:sz w:val="22"/>
          <w:szCs w:val="22"/>
        </w:rPr>
        <w:t>„Participativní rozpočet</w:t>
      </w:r>
      <w:r w:rsidR="004B1C2E">
        <w:rPr>
          <w:rFonts w:ascii="Arial" w:hAnsi="Arial" w:cs="Arial"/>
          <w:b/>
          <w:bCs/>
          <w:sz w:val="22"/>
          <w:szCs w:val="22"/>
        </w:rPr>
        <w:t xml:space="preserve"> </w:t>
      </w:r>
      <w:r w:rsidR="00C334B2">
        <w:rPr>
          <w:rFonts w:ascii="Arial" w:hAnsi="Arial" w:cs="Arial"/>
          <w:b/>
          <w:bCs/>
          <w:sz w:val="22"/>
          <w:szCs w:val="22"/>
        </w:rPr>
        <w:t xml:space="preserve">2025 </w:t>
      </w:r>
      <w:r w:rsidR="004B1C2E">
        <w:rPr>
          <w:rFonts w:ascii="Arial" w:hAnsi="Arial" w:cs="Arial"/>
          <w:b/>
          <w:bCs/>
          <w:sz w:val="22"/>
          <w:szCs w:val="22"/>
        </w:rPr>
        <w:t>– Tvoříme Zruč</w:t>
      </w:r>
      <w:r w:rsidR="006447C5" w:rsidRPr="00184B28">
        <w:rPr>
          <w:rFonts w:ascii="Arial" w:hAnsi="Arial" w:cs="Arial"/>
          <w:b/>
          <w:bCs/>
          <w:sz w:val="22"/>
          <w:szCs w:val="22"/>
        </w:rPr>
        <w:t>“</w:t>
      </w:r>
      <w:r w:rsidR="00F06C4D" w:rsidRPr="00184B28">
        <w:rPr>
          <w:rFonts w:ascii="Arial" w:hAnsi="Arial" w:cs="Arial"/>
          <w:sz w:val="22"/>
          <w:szCs w:val="22"/>
        </w:rPr>
        <w:t xml:space="preserve"> nebo elektronicky prostřednictvím portálu občana nebo datové schránky (důležité je datum podání žadatele).</w:t>
      </w:r>
    </w:p>
    <w:p w14:paraId="360E7098" w14:textId="77777777" w:rsidR="006447C5" w:rsidRDefault="006447C5" w:rsidP="0098259E">
      <w:pPr>
        <w:pStyle w:val="Odstavecseseznamem"/>
        <w:ind w:left="720"/>
        <w:jc w:val="both"/>
        <w:rPr>
          <w:rFonts w:ascii="Arial" w:hAnsi="Arial" w:cs="Arial"/>
          <w:sz w:val="22"/>
          <w:szCs w:val="22"/>
        </w:rPr>
      </w:pPr>
    </w:p>
    <w:p w14:paraId="630249F0" w14:textId="77777777" w:rsidR="006447C5" w:rsidRDefault="006447C5" w:rsidP="0098259E">
      <w:pPr>
        <w:pStyle w:val="Odstavecseseznamem"/>
        <w:ind w:left="720"/>
        <w:jc w:val="both"/>
        <w:rPr>
          <w:rFonts w:ascii="Arial" w:hAnsi="Arial" w:cs="Arial"/>
          <w:sz w:val="22"/>
          <w:szCs w:val="22"/>
        </w:rPr>
      </w:pPr>
      <w:r>
        <w:rPr>
          <w:rFonts w:ascii="Arial" w:hAnsi="Arial" w:cs="Arial"/>
          <w:sz w:val="22"/>
          <w:szCs w:val="22"/>
        </w:rPr>
        <w:t>Příslušn</w:t>
      </w:r>
      <w:r w:rsidR="00596B1E">
        <w:rPr>
          <w:rFonts w:ascii="Arial" w:hAnsi="Arial" w:cs="Arial"/>
          <w:sz w:val="22"/>
          <w:szCs w:val="22"/>
        </w:rPr>
        <w:t>ý</w:t>
      </w:r>
      <w:r>
        <w:rPr>
          <w:rFonts w:ascii="Arial" w:hAnsi="Arial" w:cs="Arial"/>
          <w:sz w:val="22"/>
          <w:szCs w:val="22"/>
        </w:rPr>
        <w:t xml:space="preserve"> formulář bud</w:t>
      </w:r>
      <w:r w:rsidR="00596B1E">
        <w:rPr>
          <w:rFonts w:ascii="Arial" w:hAnsi="Arial" w:cs="Arial"/>
          <w:sz w:val="22"/>
          <w:szCs w:val="22"/>
        </w:rPr>
        <w:t>e</w:t>
      </w:r>
      <w:r>
        <w:rPr>
          <w:rFonts w:ascii="Arial" w:hAnsi="Arial" w:cs="Arial"/>
          <w:sz w:val="22"/>
          <w:szCs w:val="22"/>
        </w:rPr>
        <w:t xml:space="preserve"> zveřejněn na webových stránkách města Zruč nad Sázavou v kolonce Participativní rozpočet. </w:t>
      </w:r>
    </w:p>
    <w:p w14:paraId="69DB6A68" w14:textId="77777777" w:rsidR="006447C5" w:rsidRDefault="006447C5" w:rsidP="0098259E">
      <w:pPr>
        <w:pStyle w:val="Odstavecseseznamem"/>
        <w:ind w:left="720"/>
        <w:jc w:val="both"/>
        <w:rPr>
          <w:rFonts w:ascii="Arial" w:hAnsi="Arial" w:cs="Arial"/>
          <w:sz w:val="22"/>
          <w:szCs w:val="22"/>
        </w:rPr>
      </w:pPr>
    </w:p>
    <w:p w14:paraId="218DF90A" w14:textId="77777777" w:rsidR="006447C5" w:rsidRDefault="006447C5" w:rsidP="0098259E">
      <w:pPr>
        <w:pStyle w:val="Odstavecseseznamem"/>
        <w:ind w:left="720"/>
        <w:jc w:val="both"/>
        <w:rPr>
          <w:rFonts w:ascii="Arial" w:hAnsi="Arial" w:cs="Arial"/>
          <w:sz w:val="22"/>
          <w:szCs w:val="22"/>
        </w:rPr>
      </w:pPr>
      <w:r>
        <w:rPr>
          <w:rFonts w:ascii="Arial" w:hAnsi="Arial" w:cs="Arial"/>
          <w:sz w:val="22"/>
          <w:szCs w:val="22"/>
        </w:rPr>
        <w:t>Návrh projektu musí obsahovat:</w:t>
      </w:r>
    </w:p>
    <w:p w14:paraId="5E97C5A1" w14:textId="77777777" w:rsidR="00EC0E40" w:rsidRDefault="00EC0E40" w:rsidP="00EC0E40">
      <w:pPr>
        <w:pStyle w:val="Odstavecseseznamem"/>
        <w:numPr>
          <w:ilvl w:val="0"/>
          <w:numId w:val="32"/>
        </w:numPr>
        <w:jc w:val="both"/>
        <w:rPr>
          <w:rFonts w:ascii="Arial" w:hAnsi="Arial" w:cs="Arial"/>
          <w:sz w:val="22"/>
          <w:szCs w:val="22"/>
        </w:rPr>
      </w:pPr>
      <w:r>
        <w:rPr>
          <w:rFonts w:ascii="Arial" w:hAnsi="Arial" w:cs="Arial"/>
          <w:sz w:val="22"/>
          <w:szCs w:val="22"/>
        </w:rPr>
        <w:t xml:space="preserve">Vyplněný formulář </w:t>
      </w:r>
      <w:r w:rsidR="00596B1E">
        <w:rPr>
          <w:rFonts w:ascii="Arial" w:hAnsi="Arial" w:cs="Arial"/>
          <w:sz w:val="22"/>
          <w:szCs w:val="22"/>
        </w:rPr>
        <w:t xml:space="preserve">žádosti včetně </w:t>
      </w:r>
      <w:r>
        <w:rPr>
          <w:rFonts w:ascii="Arial" w:hAnsi="Arial" w:cs="Arial"/>
          <w:sz w:val="22"/>
          <w:szCs w:val="22"/>
        </w:rPr>
        <w:t>příloh</w:t>
      </w:r>
      <w:r w:rsidR="00596B1E">
        <w:rPr>
          <w:rFonts w:ascii="Arial" w:hAnsi="Arial" w:cs="Arial"/>
          <w:sz w:val="22"/>
          <w:szCs w:val="22"/>
        </w:rPr>
        <w:t>y</w:t>
      </w:r>
      <w:r>
        <w:rPr>
          <w:rFonts w:ascii="Arial" w:hAnsi="Arial" w:cs="Arial"/>
          <w:sz w:val="22"/>
          <w:szCs w:val="22"/>
        </w:rPr>
        <w:t xml:space="preserve"> č. 1</w:t>
      </w:r>
      <w:r w:rsidR="00596B1E">
        <w:rPr>
          <w:rFonts w:ascii="Arial" w:hAnsi="Arial" w:cs="Arial"/>
          <w:sz w:val="22"/>
          <w:szCs w:val="22"/>
        </w:rPr>
        <w:t>, 2</w:t>
      </w:r>
    </w:p>
    <w:p w14:paraId="7F8598E3" w14:textId="77777777" w:rsidR="00EC0E40" w:rsidRPr="006447C5" w:rsidRDefault="00EC0E40" w:rsidP="00EC0E40">
      <w:pPr>
        <w:pStyle w:val="Odstavecseseznamem"/>
        <w:numPr>
          <w:ilvl w:val="0"/>
          <w:numId w:val="32"/>
        </w:numPr>
        <w:jc w:val="both"/>
        <w:rPr>
          <w:rFonts w:ascii="Arial" w:hAnsi="Arial" w:cs="Arial"/>
          <w:sz w:val="22"/>
          <w:szCs w:val="22"/>
        </w:rPr>
      </w:pPr>
      <w:r>
        <w:rPr>
          <w:rFonts w:ascii="Arial" w:hAnsi="Arial" w:cs="Arial"/>
          <w:sz w:val="22"/>
          <w:szCs w:val="22"/>
        </w:rPr>
        <w:t>Případně grafické podklady-výkresy, situace, fotodokumentace místa realizace, vizualizace, typy navrhovaných prvků apod.)</w:t>
      </w:r>
    </w:p>
    <w:p w14:paraId="43472FC8" w14:textId="77777777" w:rsidR="0098259E" w:rsidRDefault="0098259E" w:rsidP="0098259E">
      <w:pPr>
        <w:rPr>
          <w:rFonts w:ascii="Arial" w:hAnsi="Arial" w:cs="Arial"/>
          <w:b/>
          <w:bCs/>
          <w:sz w:val="22"/>
          <w:szCs w:val="22"/>
        </w:rPr>
      </w:pPr>
    </w:p>
    <w:p w14:paraId="1D00D41D" w14:textId="77777777" w:rsidR="0098259E" w:rsidRDefault="0098259E" w:rsidP="0098259E">
      <w:pPr>
        <w:rPr>
          <w:rFonts w:ascii="Arial" w:hAnsi="Arial" w:cs="Arial"/>
          <w:b/>
          <w:bCs/>
          <w:sz w:val="22"/>
          <w:szCs w:val="22"/>
        </w:rPr>
      </w:pPr>
    </w:p>
    <w:p w14:paraId="43D628D0" w14:textId="77777777" w:rsidR="00235217" w:rsidRDefault="00750D9B" w:rsidP="00750D9B">
      <w:pPr>
        <w:rPr>
          <w:rFonts w:ascii="Arial" w:hAnsi="Arial" w:cs="Arial"/>
          <w:b/>
          <w:bCs/>
          <w:sz w:val="22"/>
          <w:szCs w:val="22"/>
          <w:u w:val="single"/>
        </w:rPr>
      </w:pPr>
      <w:r>
        <w:rPr>
          <w:rFonts w:ascii="Arial" w:hAnsi="Arial" w:cs="Arial"/>
          <w:b/>
          <w:bCs/>
          <w:sz w:val="22"/>
          <w:szCs w:val="22"/>
          <w:u w:val="single"/>
        </w:rPr>
        <w:t xml:space="preserve">2. Fáze – kontrola </w:t>
      </w:r>
      <w:r w:rsidR="008E01E0">
        <w:rPr>
          <w:rFonts w:ascii="Arial" w:hAnsi="Arial" w:cs="Arial"/>
          <w:b/>
          <w:bCs/>
          <w:sz w:val="22"/>
          <w:szCs w:val="22"/>
          <w:u w:val="single"/>
        </w:rPr>
        <w:t>návrhů projektů</w:t>
      </w:r>
    </w:p>
    <w:p w14:paraId="09E889F5" w14:textId="77777777" w:rsidR="008E01E0" w:rsidRDefault="008E01E0" w:rsidP="00750D9B">
      <w:pPr>
        <w:rPr>
          <w:rFonts w:ascii="Arial" w:hAnsi="Arial" w:cs="Arial"/>
          <w:b/>
          <w:bCs/>
          <w:sz w:val="22"/>
          <w:szCs w:val="22"/>
          <w:u w:val="single"/>
        </w:rPr>
      </w:pPr>
    </w:p>
    <w:p w14:paraId="3901400A" w14:textId="18745217" w:rsidR="00855066" w:rsidRDefault="008E01E0" w:rsidP="008E01E0">
      <w:pPr>
        <w:jc w:val="both"/>
        <w:rPr>
          <w:rFonts w:ascii="Arial" w:hAnsi="Arial" w:cs="Arial"/>
          <w:sz w:val="22"/>
          <w:szCs w:val="22"/>
        </w:rPr>
      </w:pPr>
      <w:r>
        <w:rPr>
          <w:rFonts w:ascii="Arial" w:hAnsi="Arial" w:cs="Arial"/>
          <w:sz w:val="22"/>
          <w:szCs w:val="22"/>
        </w:rPr>
        <w:t xml:space="preserve">Organizační garant participativního projektu ve městě Zruč nad Sázavou </w:t>
      </w:r>
      <w:r w:rsidR="002A611F">
        <w:rPr>
          <w:rFonts w:ascii="Arial" w:hAnsi="Arial" w:cs="Arial"/>
          <w:sz w:val="22"/>
          <w:szCs w:val="22"/>
        </w:rPr>
        <w:t>je vždy</w:t>
      </w:r>
      <w:r w:rsidR="002E1B89">
        <w:rPr>
          <w:rFonts w:ascii="Arial" w:hAnsi="Arial" w:cs="Arial"/>
          <w:sz w:val="22"/>
          <w:szCs w:val="22"/>
        </w:rPr>
        <w:t xml:space="preserve"> určen radou</w:t>
      </w:r>
      <w:r w:rsidR="001C0B0B">
        <w:rPr>
          <w:rFonts w:ascii="Arial" w:hAnsi="Arial" w:cs="Arial"/>
          <w:sz w:val="22"/>
          <w:szCs w:val="22"/>
        </w:rPr>
        <w:t xml:space="preserve"> města</w:t>
      </w:r>
      <w:r w:rsidR="002A611F">
        <w:rPr>
          <w:rFonts w:ascii="Arial" w:hAnsi="Arial" w:cs="Arial"/>
          <w:sz w:val="22"/>
          <w:szCs w:val="22"/>
        </w:rPr>
        <w:t xml:space="preserve"> a pro rok 202</w:t>
      </w:r>
      <w:r w:rsidR="00855066">
        <w:rPr>
          <w:rFonts w:ascii="Arial" w:hAnsi="Arial" w:cs="Arial"/>
          <w:sz w:val="22"/>
          <w:szCs w:val="22"/>
        </w:rPr>
        <w:t>5</w:t>
      </w:r>
      <w:r w:rsidR="002A611F">
        <w:rPr>
          <w:rFonts w:ascii="Arial" w:hAnsi="Arial" w:cs="Arial"/>
          <w:sz w:val="22"/>
          <w:szCs w:val="22"/>
        </w:rPr>
        <w:t xml:space="preserve"> byl stanoven garantem </w:t>
      </w:r>
      <w:proofErr w:type="spellStart"/>
      <w:r w:rsidR="002A611F">
        <w:rPr>
          <w:rFonts w:ascii="Arial" w:hAnsi="Arial" w:cs="Arial"/>
          <w:sz w:val="22"/>
          <w:szCs w:val="22"/>
        </w:rPr>
        <w:t>PaR</w:t>
      </w:r>
      <w:proofErr w:type="spellEnd"/>
      <w:r w:rsidR="002A611F">
        <w:rPr>
          <w:rFonts w:ascii="Arial" w:hAnsi="Arial" w:cs="Arial"/>
          <w:sz w:val="22"/>
          <w:szCs w:val="22"/>
        </w:rPr>
        <w:t xml:space="preserve"> místostarosta Bc. Pavel Vrzáček.</w:t>
      </w:r>
    </w:p>
    <w:p w14:paraId="000296C7" w14:textId="7FF81D40" w:rsidR="00EF1294" w:rsidRDefault="001C0B0B" w:rsidP="008E01E0">
      <w:pPr>
        <w:jc w:val="both"/>
        <w:rPr>
          <w:rFonts w:ascii="Arial" w:hAnsi="Arial" w:cs="Arial"/>
          <w:sz w:val="22"/>
          <w:szCs w:val="22"/>
        </w:rPr>
      </w:pPr>
      <w:r>
        <w:rPr>
          <w:rFonts w:ascii="Arial" w:hAnsi="Arial" w:cs="Arial"/>
          <w:sz w:val="22"/>
          <w:szCs w:val="22"/>
        </w:rPr>
        <w:t>Pověření z</w:t>
      </w:r>
      <w:r w:rsidR="008E01E0">
        <w:rPr>
          <w:rFonts w:ascii="Arial" w:hAnsi="Arial" w:cs="Arial"/>
          <w:sz w:val="22"/>
          <w:szCs w:val="22"/>
        </w:rPr>
        <w:t>aměstnanci</w:t>
      </w:r>
      <w:r>
        <w:rPr>
          <w:rFonts w:ascii="Arial" w:hAnsi="Arial" w:cs="Arial"/>
          <w:sz w:val="22"/>
          <w:szCs w:val="22"/>
        </w:rPr>
        <w:t xml:space="preserve"> města následně</w:t>
      </w:r>
      <w:r w:rsidR="00B42653">
        <w:rPr>
          <w:rFonts w:ascii="Arial" w:hAnsi="Arial" w:cs="Arial"/>
          <w:sz w:val="22"/>
          <w:szCs w:val="22"/>
        </w:rPr>
        <w:t xml:space="preserve"> </w:t>
      </w:r>
      <w:r>
        <w:rPr>
          <w:rFonts w:ascii="Arial" w:hAnsi="Arial" w:cs="Arial"/>
          <w:sz w:val="22"/>
          <w:szCs w:val="22"/>
        </w:rPr>
        <w:t xml:space="preserve">u </w:t>
      </w:r>
      <w:r w:rsidR="008E01E0">
        <w:rPr>
          <w:rFonts w:ascii="Arial" w:hAnsi="Arial" w:cs="Arial"/>
          <w:sz w:val="22"/>
          <w:szCs w:val="22"/>
        </w:rPr>
        <w:t xml:space="preserve">předkládaných projektů </w:t>
      </w:r>
      <w:r w:rsidR="00516731">
        <w:rPr>
          <w:rFonts w:ascii="Arial" w:hAnsi="Arial" w:cs="Arial"/>
          <w:sz w:val="22"/>
          <w:szCs w:val="22"/>
        </w:rPr>
        <w:t>provedou</w:t>
      </w:r>
      <w:r>
        <w:rPr>
          <w:rFonts w:ascii="Arial" w:hAnsi="Arial" w:cs="Arial"/>
          <w:sz w:val="22"/>
          <w:szCs w:val="22"/>
        </w:rPr>
        <w:t xml:space="preserve"> kontrolu </w:t>
      </w:r>
      <w:r w:rsidR="008E01E0">
        <w:rPr>
          <w:rFonts w:ascii="Arial" w:hAnsi="Arial" w:cs="Arial"/>
          <w:sz w:val="22"/>
          <w:szCs w:val="22"/>
        </w:rPr>
        <w:t>z hlediska formálních náležitostí</w:t>
      </w:r>
      <w:r w:rsidR="00516731">
        <w:rPr>
          <w:rFonts w:ascii="Arial" w:hAnsi="Arial" w:cs="Arial"/>
          <w:sz w:val="22"/>
          <w:szCs w:val="22"/>
        </w:rPr>
        <w:t xml:space="preserve"> projektu </w:t>
      </w:r>
      <w:r w:rsidR="008E01E0">
        <w:rPr>
          <w:rFonts w:ascii="Arial" w:hAnsi="Arial" w:cs="Arial"/>
          <w:sz w:val="22"/>
          <w:szCs w:val="22"/>
        </w:rPr>
        <w:t xml:space="preserve">v rámci souladu s pravidly </w:t>
      </w:r>
      <w:proofErr w:type="spellStart"/>
      <w:r w:rsidR="008E01E0">
        <w:rPr>
          <w:rFonts w:ascii="Arial" w:hAnsi="Arial" w:cs="Arial"/>
          <w:sz w:val="22"/>
          <w:szCs w:val="22"/>
        </w:rPr>
        <w:t>PaR</w:t>
      </w:r>
      <w:proofErr w:type="spellEnd"/>
      <w:r w:rsidR="008E01E0">
        <w:rPr>
          <w:rFonts w:ascii="Arial" w:hAnsi="Arial" w:cs="Arial"/>
          <w:sz w:val="22"/>
          <w:szCs w:val="22"/>
        </w:rPr>
        <w:t xml:space="preserve"> a jejich vlastní realizovatelnosti</w:t>
      </w:r>
      <w:r>
        <w:rPr>
          <w:rFonts w:ascii="Arial" w:hAnsi="Arial" w:cs="Arial"/>
          <w:sz w:val="22"/>
          <w:szCs w:val="22"/>
        </w:rPr>
        <w:t xml:space="preserve"> z hlediska platné legislativy ČR.</w:t>
      </w:r>
      <w:r w:rsidR="00B42653">
        <w:rPr>
          <w:rFonts w:ascii="Arial" w:hAnsi="Arial" w:cs="Arial"/>
          <w:sz w:val="22"/>
          <w:szCs w:val="22"/>
        </w:rPr>
        <w:t xml:space="preserve"> </w:t>
      </w:r>
      <w:r w:rsidR="00EF1294">
        <w:rPr>
          <w:rFonts w:ascii="Arial" w:hAnsi="Arial" w:cs="Arial"/>
          <w:sz w:val="22"/>
          <w:szCs w:val="22"/>
        </w:rPr>
        <w:t>Lhůta pro odstranění formálních chyb a nedostatků činí 5 dnů od vyzvání. Vyzvání bude provedeno elektronicky na email uvedený v žádosti, případně</w:t>
      </w:r>
      <w:r w:rsidR="00B42653">
        <w:rPr>
          <w:rFonts w:ascii="Arial" w:hAnsi="Arial" w:cs="Arial"/>
          <w:sz w:val="22"/>
          <w:szCs w:val="22"/>
        </w:rPr>
        <w:t>,</w:t>
      </w:r>
      <w:r w:rsidR="00EF1294">
        <w:rPr>
          <w:rFonts w:ascii="Arial" w:hAnsi="Arial" w:cs="Arial"/>
          <w:sz w:val="22"/>
          <w:szCs w:val="22"/>
        </w:rPr>
        <w:t xml:space="preserve"> kdy uchazeč není vlastníkem emailové adresy, tak telefonicky. Projekty, které nesplňují pravidla a jsou v rozporu s</w:t>
      </w:r>
      <w:r w:rsidR="00B42653">
        <w:rPr>
          <w:rFonts w:ascii="Arial" w:hAnsi="Arial" w:cs="Arial"/>
          <w:sz w:val="22"/>
          <w:szCs w:val="22"/>
        </w:rPr>
        <w:t> územním plánem</w:t>
      </w:r>
      <w:r w:rsidR="00EF1294">
        <w:rPr>
          <w:rFonts w:ascii="Arial" w:hAnsi="Arial" w:cs="Arial"/>
          <w:sz w:val="22"/>
          <w:szCs w:val="22"/>
        </w:rPr>
        <w:t>, legislativními požadavky bez možnosti úprav či dlouhodobými záměry města Zruč nad Sázavou, budou z dalšího procesu zpracování vyřazeny.</w:t>
      </w:r>
    </w:p>
    <w:p w14:paraId="7E5F0D48" w14:textId="77777777" w:rsidR="00855066" w:rsidRDefault="008E01E0" w:rsidP="008E01E0">
      <w:pPr>
        <w:jc w:val="both"/>
        <w:rPr>
          <w:rFonts w:ascii="Arial" w:hAnsi="Arial" w:cs="Arial"/>
          <w:sz w:val="22"/>
          <w:szCs w:val="22"/>
        </w:rPr>
      </w:pPr>
      <w:r>
        <w:rPr>
          <w:rFonts w:ascii="Arial" w:hAnsi="Arial" w:cs="Arial"/>
          <w:sz w:val="22"/>
          <w:szCs w:val="22"/>
        </w:rPr>
        <w:t>Následně, podle zjištěných skutečností</w:t>
      </w:r>
      <w:r w:rsidR="00387B07">
        <w:rPr>
          <w:rFonts w:ascii="Arial" w:hAnsi="Arial" w:cs="Arial"/>
          <w:sz w:val="22"/>
          <w:szCs w:val="22"/>
        </w:rPr>
        <w:t>, může být provedeno společně s předkladateli doplnění či korekce projektů</w:t>
      </w:r>
      <w:r w:rsidR="00855066">
        <w:rPr>
          <w:rFonts w:ascii="Arial" w:hAnsi="Arial" w:cs="Arial"/>
          <w:sz w:val="22"/>
          <w:szCs w:val="22"/>
        </w:rPr>
        <w:t>:</w:t>
      </w:r>
    </w:p>
    <w:p w14:paraId="1F8D7DD1" w14:textId="22A7108A" w:rsidR="00855066" w:rsidRDefault="00855066" w:rsidP="00855066">
      <w:pPr>
        <w:pStyle w:val="Odstavecseseznamem"/>
        <w:numPr>
          <w:ilvl w:val="0"/>
          <w:numId w:val="34"/>
        </w:numPr>
        <w:jc w:val="both"/>
        <w:rPr>
          <w:rFonts w:ascii="Arial" w:hAnsi="Arial" w:cs="Arial"/>
          <w:sz w:val="22"/>
          <w:szCs w:val="22"/>
        </w:rPr>
      </w:pPr>
      <w:r>
        <w:rPr>
          <w:rFonts w:ascii="Arial" w:hAnsi="Arial" w:cs="Arial"/>
          <w:sz w:val="22"/>
          <w:szCs w:val="22"/>
        </w:rPr>
        <w:t xml:space="preserve">Změna v navrhovaných materiálech, vzhledu stavebních prvků atp. a to tak, aby byl respektován </w:t>
      </w:r>
      <w:r w:rsidR="00FC6CFB">
        <w:rPr>
          <w:rFonts w:ascii="Arial" w:hAnsi="Arial" w:cs="Arial"/>
          <w:sz w:val="22"/>
          <w:szCs w:val="22"/>
        </w:rPr>
        <w:t>charakter prvků</w:t>
      </w:r>
      <w:r>
        <w:rPr>
          <w:rFonts w:ascii="Arial" w:hAnsi="Arial" w:cs="Arial"/>
          <w:sz w:val="22"/>
          <w:szCs w:val="22"/>
        </w:rPr>
        <w:t xml:space="preserve"> používan</w:t>
      </w:r>
      <w:r w:rsidR="00FC6CFB">
        <w:rPr>
          <w:rFonts w:ascii="Arial" w:hAnsi="Arial" w:cs="Arial"/>
          <w:sz w:val="22"/>
          <w:szCs w:val="22"/>
        </w:rPr>
        <w:t>ých</w:t>
      </w:r>
      <w:r w:rsidR="00D35FED">
        <w:rPr>
          <w:rFonts w:ascii="Arial" w:hAnsi="Arial" w:cs="Arial"/>
          <w:sz w:val="22"/>
          <w:szCs w:val="22"/>
        </w:rPr>
        <w:t xml:space="preserve"> </w:t>
      </w:r>
      <w:r>
        <w:rPr>
          <w:rFonts w:ascii="Arial" w:hAnsi="Arial" w:cs="Arial"/>
          <w:sz w:val="22"/>
          <w:szCs w:val="22"/>
        </w:rPr>
        <w:t>v dané lokalitě</w:t>
      </w:r>
      <w:r w:rsidR="00FC6CFB">
        <w:rPr>
          <w:rFonts w:ascii="Arial" w:hAnsi="Arial" w:cs="Arial"/>
          <w:sz w:val="22"/>
          <w:szCs w:val="22"/>
        </w:rPr>
        <w:t xml:space="preserve"> města</w:t>
      </w:r>
    </w:p>
    <w:p w14:paraId="12208987" w14:textId="77777777" w:rsidR="00855066" w:rsidRDefault="00855066" w:rsidP="00855066">
      <w:pPr>
        <w:pStyle w:val="Odstavecseseznamem"/>
        <w:numPr>
          <w:ilvl w:val="0"/>
          <w:numId w:val="34"/>
        </w:numPr>
        <w:jc w:val="both"/>
        <w:rPr>
          <w:rFonts w:ascii="Arial" w:hAnsi="Arial" w:cs="Arial"/>
          <w:sz w:val="22"/>
          <w:szCs w:val="22"/>
        </w:rPr>
      </w:pPr>
      <w:r>
        <w:rPr>
          <w:rFonts w:ascii="Arial" w:hAnsi="Arial" w:cs="Arial"/>
          <w:sz w:val="22"/>
          <w:szCs w:val="22"/>
        </w:rPr>
        <w:t>Změna technického řešení tak, aby bylo funkční v rámci technických možností města</w:t>
      </w:r>
    </w:p>
    <w:p w14:paraId="0548C847" w14:textId="77777777" w:rsidR="00855066" w:rsidRDefault="00855066" w:rsidP="00855066">
      <w:pPr>
        <w:pStyle w:val="Odstavecseseznamem"/>
        <w:ind w:left="776"/>
        <w:jc w:val="both"/>
        <w:rPr>
          <w:rFonts w:ascii="Arial" w:hAnsi="Arial" w:cs="Arial"/>
          <w:sz w:val="22"/>
          <w:szCs w:val="22"/>
        </w:rPr>
      </w:pPr>
    </w:p>
    <w:p w14:paraId="03DE4504" w14:textId="68DEA58E" w:rsidR="00297E29" w:rsidRPr="00B42653" w:rsidRDefault="00FC6CFB" w:rsidP="00855066">
      <w:pPr>
        <w:jc w:val="both"/>
        <w:rPr>
          <w:rFonts w:ascii="Arial" w:hAnsi="Arial" w:cs="Arial"/>
          <w:sz w:val="22"/>
          <w:szCs w:val="22"/>
        </w:rPr>
      </w:pPr>
      <w:r>
        <w:rPr>
          <w:rFonts w:ascii="Arial" w:hAnsi="Arial" w:cs="Arial"/>
          <w:sz w:val="22"/>
          <w:szCs w:val="22"/>
        </w:rPr>
        <w:t xml:space="preserve">Pověření zaměstnanci města, </w:t>
      </w:r>
      <w:r w:rsidR="00030B06" w:rsidRPr="00B42653">
        <w:rPr>
          <w:rFonts w:ascii="Arial" w:hAnsi="Arial" w:cs="Arial"/>
          <w:sz w:val="22"/>
          <w:szCs w:val="22"/>
        </w:rPr>
        <w:t xml:space="preserve">do jejichž kompetence realizace záměru spadá, provedou kontrolu finanční náročnosti projektu </w:t>
      </w:r>
      <w:r>
        <w:rPr>
          <w:rFonts w:ascii="Arial" w:hAnsi="Arial" w:cs="Arial"/>
          <w:sz w:val="22"/>
          <w:szCs w:val="22"/>
        </w:rPr>
        <w:t xml:space="preserve">po navržených změnách </w:t>
      </w:r>
      <w:r w:rsidR="00030B06" w:rsidRPr="00B42653">
        <w:rPr>
          <w:rFonts w:ascii="Arial" w:hAnsi="Arial" w:cs="Arial"/>
          <w:sz w:val="22"/>
          <w:szCs w:val="22"/>
        </w:rPr>
        <w:t>a případně upraví cenu projektu tak, aby odpovídala skutečnosti.</w:t>
      </w:r>
      <w:r w:rsidR="00B42653">
        <w:rPr>
          <w:rFonts w:ascii="Arial" w:hAnsi="Arial" w:cs="Arial"/>
          <w:sz w:val="22"/>
          <w:szCs w:val="22"/>
        </w:rPr>
        <w:t xml:space="preserve"> </w:t>
      </w:r>
      <w:r>
        <w:rPr>
          <w:rFonts w:ascii="Arial" w:hAnsi="Arial" w:cs="Arial"/>
          <w:sz w:val="22"/>
          <w:szCs w:val="22"/>
        </w:rPr>
        <w:t xml:space="preserve">Pokud by cena po navržených změnách překročila stanovený limit a neexistovala </w:t>
      </w:r>
      <w:r w:rsidR="00EF1294">
        <w:rPr>
          <w:rFonts w:ascii="Arial" w:hAnsi="Arial" w:cs="Arial"/>
          <w:sz w:val="22"/>
          <w:szCs w:val="22"/>
        </w:rPr>
        <w:t xml:space="preserve">vhodná </w:t>
      </w:r>
      <w:r>
        <w:rPr>
          <w:rFonts w:ascii="Arial" w:hAnsi="Arial" w:cs="Arial"/>
          <w:sz w:val="22"/>
          <w:szCs w:val="22"/>
        </w:rPr>
        <w:t xml:space="preserve">možnost, jak projekt </w:t>
      </w:r>
      <w:proofErr w:type="gramStart"/>
      <w:r>
        <w:rPr>
          <w:rFonts w:ascii="Arial" w:hAnsi="Arial" w:cs="Arial"/>
          <w:sz w:val="22"/>
          <w:szCs w:val="22"/>
        </w:rPr>
        <w:t>upravit</w:t>
      </w:r>
      <w:proofErr w:type="gramEnd"/>
      <w:r>
        <w:rPr>
          <w:rFonts w:ascii="Arial" w:hAnsi="Arial" w:cs="Arial"/>
          <w:sz w:val="22"/>
          <w:szCs w:val="22"/>
        </w:rPr>
        <w:t xml:space="preserve"> tak, aby limit splňoval</w:t>
      </w:r>
      <w:r w:rsidR="00B42653">
        <w:rPr>
          <w:rFonts w:ascii="Arial" w:hAnsi="Arial" w:cs="Arial"/>
          <w:sz w:val="22"/>
          <w:szCs w:val="22"/>
        </w:rPr>
        <w:t>a</w:t>
      </w:r>
      <w:r>
        <w:rPr>
          <w:rFonts w:ascii="Arial" w:hAnsi="Arial" w:cs="Arial"/>
          <w:sz w:val="22"/>
          <w:szCs w:val="22"/>
        </w:rPr>
        <w:t xml:space="preserve">, bude tento projekt </w:t>
      </w:r>
      <w:r w:rsidR="00EF1294">
        <w:rPr>
          <w:rFonts w:ascii="Arial" w:hAnsi="Arial" w:cs="Arial"/>
          <w:sz w:val="22"/>
          <w:szCs w:val="22"/>
        </w:rPr>
        <w:t>z </w:t>
      </w:r>
      <w:proofErr w:type="spellStart"/>
      <w:r w:rsidR="00EF1294">
        <w:rPr>
          <w:rFonts w:ascii="Arial" w:hAnsi="Arial" w:cs="Arial"/>
          <w:sz w:val="22"/>
          <w:szCs w:val="22"/>
        </w:rPr>
        <w:t>PaR</w:t>
      </w:r>
      <w:proofErr w:type="spellEnd"/>
      <w:r w:rsidR="00EF1294">
        <w:rPr>
          <w:rFonts w:ascii="Arial" w:hAnsi="Arial" w:cs="Arial"/>
          <w:sz w:val="22"/>
          <w:szCs w:val="22"/>
        </w:rPr>
        <w:t xml:space="preserve"> vyřazen.</w:t>
      </w:r>
      <w:r w:rsidR="00297E29">
        <w:rPr>
          <w:rFonts w:ascii="Arial" w:hAnsi="Arial" w:cs="Arial"/>
          <w:sz w:val="22"/>
          <w:szCs w:val="22"/>
        </w:rPr>
        <w:t xml:space="preserve"> Předkladatel bude o důvodu vyřazení informován.</w:t>
      </w:r>
    </w:p>
    <w:p w14:paraId="010A6D5E" w14:textId="79F8CD9B" w:rsidR="008E01E0" w:rsidRDefault="00387B07" w:rsidP="008E01E0">
      <w:pPr>
        <w:jc w:val="both"/>
        <w:rPr>
          <w:rFonts w:ascii="Arial" w:hAnsi="Arial" w:cs="Arial"/>
          <w:sz w:val="22"/>
          <w:szCs w:val="22"/>
        </w:rPr>
      </w:pPr>
      <w:r>
        <w:rPr>
          <w:rFonts w:ascii="Arial" w:hAnsi="Arial" w:cs="Arial"/>
          <w:sz w:val="22"/>
          <w:szCs w:val="22"/>
        </w:rPr>
        <w:t>Projekty budou následně před vlastním zveřejněním a zahájením procesu hlasování</w:t>
      </w:r>
      <w:r w:rsidR="00B42653">
        <w:rPr>
          <w:rFonts w:ascii="Arial" w:hAnsi="Arial" w:cs="Arial"/>
          <w:sz w:val="22"/>
          <w:szCs w:val="22"/>
        </w:rPr>
        <w:t xml:space="preserve"> </w:t>
      </w:r>
      <w:r>
        <w:rPr>
          <w:rFonts w:ascii="Arial" w:hAnsi="Arial" w:cs="Arial"/>
          <w:sz w:val="22"/>
          <w:szCs w:val="22"/>
        </w:rPr>
        <w:t xml:space="preserve">předloženy </w:t>
      </w:r>
      <w:proofErr w:type="spellStart"/>
      <w:r>
        <w:rPr>
          <w:rFonts w:ascii="Arial" w:hAnsi="Arial" w:cs="Arial"/>
          <w:sz w:val="22"/>
          <w:szCs w:val="22"/>
        </w:rPr>
        <w:t>RMě</w:t>
      </w:r>
      <w:proofErr w:type="spellEnd"/>
      <w:r>
        <w:rPr>
          <w:rFonts w:ascii="Arial" w:hAnsi="Arial" w:cs="Arial"/>
          <w:sz w:val="22"/>
          <w:szCs w:val="22"/>
        </w:rPr>
        <w:t xml:space="preserve"> na vědomí.</w:t>
      </w:r>
    </w:p>
    <w:p w14:paraId="2487DC04" w14:textId="77777777" w:rsidR="00B42653" w:rsidRPr="008E01E0" w:rsidRDefault="00B42653" w:rsidP="008E01E0">
      <w:pPr>
        <w:jc w:val="both"/>
        <w:rPr>
          <w:rFonts w:ascii="Arial" w:hAnsi="Arial" w:cs="Arial"/>
          <w:sz w:val="22"/>
          <w:szCs w:val="22"/>
        </w:rPr>
      </w:pPr>
    </w:p>
    <w:p w14:paraId="16CE0794" w14:textId="77777777" w:rsidR="00F10701" w:rsidRDefault="00F10701">
      <w:pPr>
        <w:suppressAutoHyphens w:val="0"/>
        <w:rPr>
          <w:rFonts w:ascii="Arial" w:hAnsi="Arial" w:cs="Arial"/>
          <w:b/>
          <w:bCs/>
          <w:sz w:val="22"/>
          <w:szCs w:val="22"/>
          <w:u w:val="single"/>
        </w:rPr>
      </w:pPr>
      <w:r>
        <w:rPr>
          <w:rFonts w:ascii="Arial" w:hAnsi="Arial" w:cs="Arial"/>
          <w:b/>
          <w:bCs/>
          <w:sz w:val="22"/>
          <w:szCs w:val="22"/>
          <w:u w:val="single"/>
        </w:rPr>
        <w:br w:type="page"/>
      </w:r>
    </w:p>
    <w:p w14:paraId="2F559685" w14:textId="68837936" w:rsidR="00235217" w:rsidRDefault="00354858" w:rsidP="00235217">
      <w:pPr>
        <w:rPr>
          <w:rFonts w:ascii="Arial" w:hAnsi="Arial" w:cs="Arial"/>
          <w:b/>
          <w:bCs/>
          <w:sz w:val="22"/>
          <w:szCs w:val="22"/>
          <w:u w:val="single"/>
        </w:rPr>
      </w:pPr>
      <w:r>
        <w:rPr>
          <w:rFonts w:ascii="Arial" w:hAnsi="Arial" w:cs="Arial"/>
          <w:b/>
          <w:bCs/>
          <w:sz w:val="22"/>
          <w:szCs w:val="22"/>
          <w:u w:val="single"/>
        </w:rPr>
        <w:lastRenderedPageBreak/>
        <w:t>3. Fáze – veřejné projednání</w:t>
      </w:r>
    </w:p>
    <w:p w14:paraId="017C4A35" w14:textId="77777777" w:rsidR="00354858" w:rsidRDefault="00354858" w:rsidP="00235217">
      <w:pPr>
        <w:rPr>
          <w:rFonts w:ascii="Arial" w:hAnsi="Arial" w:cs="Arial"/>
          <w:b/>
          <w:bCs/>
          <w:sz w:val="22"/>
          <w:szCs w:val="22"/>
          <w:u w:val="single"/>
        </w:rPr>
      </w:pPr>
    </w:p>
    <w:p w14:paraId="18377739" w14:textId="0B104A64" w:rsidR="00354858" w:rsidRDefault="00154504" w:rsidP="00154504">
      <w:pPr>
        <w:jc w:val="both"/>
        <w:rPr>
          <w:rFonts w:ascii="Arial" w:hAnsi="Arial" w:cs="Arial"/>
          <w:sz w:val="22"/>
          <w:szCs w:val="22"/>
        </w:rPr>
      </w:pPr>
      <w:r>
        <w:rPr>
          <w:rFonts w:ascii="Arial" w:hAnsi="Arial" w:cs="Arial"/>
          <w:sz w:val="22"/>
          <w:szCs w:val="22"/>
        </w:rPr>
        <w:t xml:space="preserve">Po provedení formální kontroly a vyhodnocení jejich proveditelnosti, budou projekty splňující parametry dle pravidel </w:t>
      </w:r>
      <w:proofErr w:type="spellStart"/>
      <w:r>
        <w:rPr>
          <w:rFonts w:ascii="Arial" w:hAnsi="Arial" w:cs="Arial"/>
          <w:sz w:val="22"/>
          <w:szCs w:val="22"/>
        </w:rPr>
        <w:t>PaR</w:t>
      </w:r>
      <w:proofErr w:type="spellEnd"/>
      <w:r>
        <w:rPr>
          <w:rFonts w:ascii="Arial" w:hAnsi="Arial" w:cs="Arial"/>
          <w:sz w:val="22"/>
          <w:szCs w:val="22"/>
        </w:rPr>
        <w:t>, prezentovány na veřejném projednání. To</w:t>
      </w:r>
      <w:r w:rsidR="000A49AD">
        <w:rPr>
          <w:rFonts w:ascii="Arial" w:hAnsi="Arial" w:cs="Arial"/>
          <w:sz w:val="22"/>
          <w:szCs w:val="22"/>
        </w:rPr>
        <w:t>to veřejné projednání proběhne</w:t>
      </w:r>
      <w:r w:rsidR="00B42653">
        <w:rPr>
          <w:rFonts w:ascii="Arial" w:hAnsi="Arial" w:cs="Arial"/>
          <w:sz w:val="22"/>
          <w:szCs w:val="22"/>
        </w:rPr>
        <w:t xml:space="preserve"> </w:t>
      </w:r>
      <w:r w:rsidR="002E1B89">
        <w:rPr>
          <w:rFonts w:ascii="Arial" w:hAnsi="Arial" w:cs="Arial"/>
          <w:sz w:val="22"/>
          <w:szCs w:val="22"/>
        </w:rPr>
        <w:t>na ř</w:t>
      </w:r>
      <w:r w:rsidR="00FE52DC">
        <w:rPr>
          <w:rFonts w:ascii="Arial" w:hAnsi="Arial" w:cs="Arial"/>
          <w:sz w:val="22"/>
          <w:szCs w:val="22"/>
        </w:rPr>
        <w:t>á</w:t>
      </w:r>
      <w:r w:rsidR="002E1B89">
        <w:rPr>
          <w:rFonts w:ascii="Arial" w:hAnsi="Arial" w:cs="Arial"/>
          <w:sz w:val="22"/>
          <w:szCs w:val="22"/>
        </w:rPr>
        <w:t>dném zas</w:t>
      </w:r>
      <w:r w:rsidR="00FE52DC">
        <w:rPr>
          <w:rFonts w:ascii="Arial" w:hAnsi="Arial" w:cs="Arial"/>
          <w:sz w:val="22"/>
          <w:szCs w:val="22"/>
        </w:rPr>
        <w:t>edání Zastupitelstva města Zruč nad Sázavou.</w:t>
      </w:r>
    </w:p>
    <w:p w14:paraId="22E58061" w14:textId="77777777" w:rsidR="00174DB0" w:rsidRDefault="00174DB0" w:rsidP="00154504">
      <w:pPr>
        <w:jc w:val="both"/>
        <w:rPr>
          <w:rFonts w:ascii="Arial" w:hAnsi="Arial" w:cs="Arial"/>
          <w:sz w:val="22"/>
          <w:szCs w:val="22"/>
        </w:rPr>
      </w:pPr>
    </w:p>
    <w:p w14:paraId="597AD0D5" w14:textId="77777777" w:rsidR="00174DB0" w:rsidRDefault="00174DB0" w:rsidP="00154504">
      <w:pPr>
        <w:jc w:val="both"/>
        <w:rPr>
          <w:rFonts w:ascii="Arial" w:hAnsi="Arial" w:cs="Arial"/>
          <w:b/>
          <w:bCs/>
          <w:sz w:val="22"/>
          <w:szCs w:val="22"/>
          <w:u w:val="single"/>
        </w:rPr>
      </w:pPr>
      <w:r>
        <w:rPr>
          <w:rFonts w:ascii="Arial" w:hAnsi="Arial" w:cs="Arial"/>
          <w:b/>
          <w:bCs/>
          <w:sz w:val="22"/>
          <w:szCs w:val="22"/>
          <w:u w:val="single"/>
        </w:rPr>
        <w:t>4. Fáze – hlasování</w:t>
      </w:r>
    </w:p>
    <w:p w14:paraId="57AA576D" w14:textId="77777777" w:rsidR="00174DB0" w:rsidRDefault="00174DB0" w:rsidP="00154504">
      <w:pPr>
        <w:jc w:val="both"/>
        <w:rPr>
          <w:rFonts w:ascii="Arial" w:hAnsi="Arial" w:cs="Arial"/>
          <w:b/>
          <w:bCs/>
          <w:sz w:val="22"/>
          <w:szCs w:val="22"/>
          <w:u w:val="single"/>
        </w:rPr>
      </w:pPr>
    </w:p>
    <w:p w14:paraId="4D62718D" w14:textId="486822A4" w:rsidR="00B04A4C" w:rsidRDefault="00174DB0" w:rsidP="00154504">
      <w:pPr>
        <w:jc w:val="both"/>
        <w:rPr>
          <w:rFonts w:ascii="Arial" w:hAnsi="Arial" w:cs="Arial"/>
          <w:sz w:val="22"/>
          <w:szCs w:val="22"/>
        </w:rPr>
      </w:pPr>
      <w:r>
        <w:rPr>
          <w:rFonts w:ascii="Arial" w:hAnsi="Arial" w:cs="Arial"/>
          <w:sz w:val="22"/>
          <w:szCs w:val="22"/>
        </w:rPr>
        <w:t xml:space="preserve">Všechny prezentované projekty budou následně zveřejněny </w:t>
      </w:r>
      <w:r w:rsidR="00E32539">
        <w:rPr>
          <w:rFonts w:ascii="Arial" w:hAnsi="Arial" w:cs="Arial"/>
          <w:sz w:val="22"/>
          <w:szCs w:val="22"/>
        </w:rPr>
        <w:t xml:space="preserve">po celou dobu hlasování </w:t>
      </w:r>
      <w:r>
        <w:rPr>
          <w:rFonts w:ascii="Arial" w:hAnsi="Arial" w:cs="Arial"/>
          <w:sz w:val="22"/>
          <w:szCs w:val="22"/>
        </w:rPr>
        <w:t>na webových st</w:t>
      </w:r>
      <w:r w:rsidR="00E32539">
        <w:rPr>
          <w:rFonts w:ascii="Arial" w:hAnsi="Arial" w:cs="Arial"/>
          <w:sz w:val="22"/>
          <w:szCs w:val="22"/>
        </w:rPr>
        <w:t>r</w:t>
      </w:r>
      <w:r>
        <w:rPr>
          <w:rFonts w:ascii="Arial" w:hAnsi="Arial" w:cs="Arial"/>
          <w:sz w:val="22"/>
          <w:szCs w:val="22"/>
        </w:rPr>
        <w:t>ánkách</w:t>
      </w:r>
      <w:r w:rsidR="005B5477">
        <w:rPr>
          <w:rFonts w:ascii="Arial" w:hAnsi="Arial" w:cs="Arial"/>
          <w:sz w:val="22"/>
          <w:szCs w:val="22"/>
        </w:rPr>
        <w:t xml:space="preserve"> města Zruč nad Sázavou</w:t>
      </w:r>
      <w:r w:rsidR="00E32539">
        <w:rPr>
          <w:rFonts w:ascii="Arial" w:hAnsi="Arial" w:cs="Arial"/>
          <w:sz w:val="22"/>
          <w:szCs w:val="22"/>
        </w:rPr>
        <w:t xml:space="preserve">, ke zveřejnění dojde současně i </w:t>
      </w:r>
      <w:r w:rsidR="00FE52DC">
        <w:rPr>
          <w:rFonts w:ascii="Arial" w:hAnsi="Arial" w:cs="Arial"/>
          <w:sz w:val="22"/>
          <w:szCs w:val="22"/>
        </w:rPr>
        <w:t>ve Zručských novinách</w:t>
      </w:r>
      <w:r w:rsidR="00E32539">
        <w:rPr>
          <w:rFonts w:ascii="Arial" w:hAnsi="Arial" w:cs="Arial"/>
          <w:sz w:val="22"/>
          <w:szCs w:val="22"/>
        </w:rPr>
        <w:t>.</w:t>
      </w:r>
      <w:r w:rsidR="00B42653">
        <w:rPr>
          <w:rFonts w:ascii="Arial" w:hAnsi="Arial" w:cs="Arial"/>
          <w:sz w:val="22"/>
          <w:szCs w:val="22"/>
        </w:rPr>
        <w:t xml:space="preserve"> </w:t>
      </w:r>
      <w:r w:rsidR="00B514A4">
        <w:rPr>
          <w:rFonts w:ascii="Arial" w:hAnsi="Arial" w:cs="Arial"/>
          <w:sz w:val="22"/>
          <w:szCs w:val="22"/>
        </w:rPr>
        <w:t>Cílem hlasování je, aby projekty získaly především podporu co nejvíce občanů města. Z toho důvodu volíme formy, které částečně (ne zcela) omezují opakovanou volbu jednoho projektu jedním občanem.</w:t>
      </w:r>
      <w:r w:rsidR="00B42653">
        <w:rPr>
          <w:rFonts w:ascii="Arial" w:hAnsi="Arial" w:cs="Arial"/>
          <w:sz w:val="22"/>
          <w:szCs w:val="22"/>
        </w:rPr>
        <w:t xml:space="preserve"> </w:t>
      </w:r>
      <w:r w:rsidR="005B5477">
        <w:rPr>
          <w:rFonts w:ascii="Arial" w:hAnsi="Arial" w:cs="Arial"/>
          <w:sz w:val="22"/>
          <w:szCs w:val="22"/>
        </w:rPr>
        <w:t>Hlasov</w:t>
      </w:r>
      <w:r w:rsidR="00FE52DC">
        <w:rPr>
          <w:rFonts w:ascii="Arial" w:hAnsi="Arial" w:cs="Arial"/>
          <w:sz w:val="22"/>
          <w:szCs w:val="22"/>
        </w:rPr>
        <w:t xml:space="preserve">ání </w:t>
      </w:r>
      <w:r w:rsidR="00B514A4">
        <w:rPr>
          <w:rFonts w:ascii="Arial" w:hAnsi="Arial" w:cs="Arial"/>
          <w:sz w:val="22"/>
          <w:szCs w:val="22"/>
        </w:rPr>
        <w:t>tedy</w:t>
      </w:r>
      <w:r w:rsidR="00B42653">
        <w:rPr>
          <w:rFonts w:ascii="Arial" w:hAnsi="Arial" w:cs="Arial"/>
          <w:sz w:val="22"/>
          <w:szCs w:val="22"/>
        </w:rPr>
        <w:t xml:space="preserve"> </w:t>
      </w:r>
      <w:r w:rsidR="00FE52DC">
        <w:rPr>
          <w:rFonts w:ascii="Arial" w:hAnsi="Arial" w:cs="Arial"/>
          <w:sz w:val="22"/>
          <w:szCs w:val="22"/>
        </w:rPr>
        <w:t xml:space="preserve">bude probíhat přes aplikaci </w:t>
      </w:r>
      <w:r w:rsidR="004443C1">
        <w:rPr>
          <w:rFonts w:ascii="Arial" w:hAnsi="Arial" w:cs="Arial"/>
          <w:sz w:val="22"/>
          <w:szCs w:val="22"/>
        </w:rPr>
        <w:t>M</w:t>
      </w:r>
      <w:r w:rsidR="00FE52DC">
        <w:rPr>
          <w:rFonts w:ascii="Arial" w:hAnsi="Arial" w:cs="Arial"/>
          <w:sz w:val="22"/>
          <w:szCs w:val="22"/>
        </w:rPr>
        <w:t xml:space="preserve">obilní rozhlas, a to i pro občany, kteří nejsou v rámci </w:t>
      </w:r>
      <w:r w:rsidR="004443C1">
        <w:rPr>
          <w:rFonts w:ascii="Arial" w:hAnsi="Arial" w:cs="Arial"/>
          <w:sz w:val="22"/>
          <w:szCs w:val="22"/>
        </w:rPr>
        <w:t>M</w:t>
      </w:r>
      <w:r w:rsidR="00FE52DC">
        <w:rPr>
          <w:rFonts w:ascii="Arial" w:hAnsi="Arial" w:cs="Arial"/>
          <w:sz w:val="22"/>
          <w:szCs w:val="22"/>
        </w:rPr>
        <w:t>obilního rozhlasu registrováni</w:t>
      </w:r>
      <w:r w:rsidR="00945FD1">
        <w:rPr>
          <w:rFonts w:ascii="Arial" w:hAnsi="Arial" w:cs="Arial"/>
          <w:sz w:val="22"/>
          <w:szCs w:val="22"/>
        </w:rPr>
        <w:t xml:space="preserve">, </w:t>
      </w:r>
      <w:r w:rsidR="00945FD1" w:rsidRPr="005E49E9">
        <w:rPr>
          <w:rFonts w:ascii="Arial" w:hAnsi="Arial" w:cs="Arial"/>
          <w:sz w:val="22"/>
          <w:szCs w:val="22"/>
        </w:rPr>
        <w:t>anebo odevzdáním svého hlasu do schránky umístěné v</w:t>
      </w:r>
      <w:r w:rsidR="00804333" w:rsidRPr="005E49E9">
        <w:rPr>
          <w:rFonts w:ascii="Arial" w:hAnsi="Arial" w:cs="Arial"/>
          <w:sz w:val="22"/>
          <w:szCs w:val="22"/>
        </w:rPr>
        <w:t xml:space="preserve"> informačním centru (vchod z </w:t>
      </w:r>
      <w:r w:rsidR="00945FD1" w:rsidRPr="005E49E9">
        <w:rPr>
          <w:rFonts w:ascii="Arial" w:hAnsi="Arial" w:cs="Arial"/>
          <w:sz w:val="22"/>
          <w:szCs w:val="22"/>
        </w:rPr>
        <w:t>průjezdu zámk</w:t>
      </w:r>
      <w:r w:rsidR="00804333" w:rsidRPr="005E49E9">
        <w:rPr>
          <w:rFonts w:ascii="Arial" w:hAnsi="Arial" w:cs="Arial"/>
          <w:sz w:val="22"/>
          <w:szCs w:val="22"/>
        </w:rPr>
        <w:t xml:space="preserve">u) na adrese Zámek 1, </w:t>
      </w:r>
      <w:r w:rsidR="00B514A4">
        <w:rPr>
          <w:rFonts w:ascii="Arial" w:hAnsi="Arial" w:cs="Arial"/>
          <w:sz w:val="22"/>
          <w:szCs w:val="22"/>
        </w:rPr>
        <w:t xml:space="preserve">nebo v městské knihovně ve Spolkovém domě na adrese </w:t>
      </w:r>
      <w:r w:rsidR="004443C1">
        <w:rPr>
          <w:rFonts w:ascii="Arial" w:hAnsi="Arial" w:cs="Arial"/>
          <w:sz w:val="22"/>
          <w:szCs w:val="22"/>
        </w:rPr>
        <w:br/>
      </w:r>
      <w:r w:rsidR="00B514A4">
        <w:rPr>
          <w:rFonts w:ascii="Arial" w:hAnsi="Arial" w:cs="Arial"/>
          <w:sz w:val="22"/>
          <w:szCs w:val="22"/>
        </w:rPr>
        <w:t>5. května 510 obojí ve Zruči nad Sázavou</w:t>
      </w:r>
      <w:r w:rsidR="00F10701">
        <w:rPr>
          <w:rFonts w:ascii="Arial" w:hAnsi="Arial" w:cs="Arial"/>
          <w:sz w:val="22"/>
          <w:szCs w:val="22"/>
        </w:rPr>
        <w:t xml:space="preserve"> případně na jiných místech, o kterých budou občané předem informováni</w:t>
      </w:r>
      <w:r w:rsidR="00804333" w:rsidRPr="005E49E9">
        <w:rPr>
          <w:rFonts w:ascii="Arial" w:hAnsi="Arial" w:cs="Arial"/>
          <w:sz w:val="22"/>
          <w:szCs w:val="22"/>
        </w:rPr>
        <w:t>. Zájemce o hlasování</w:t>
      </w:r>
      <w:r w:rsidR="00F10701">
        <w:rPr>
          <w:rFonts w:ascii="Arial" w:hAnsi="Arial" w:cs="Arial"/>
          <w:sz w:val="22"/>
          <w:szCs w:val="22"/>
        </w:rPr>
        <w:t xml:space="preserve"> </w:t>
      </w:r>
      <w:r w:rsidR="00804333" w:rsidRPr="005E49E9">
        <w:rPr>
          <w:rFonts w:ascii="Arial" w:hAnsi="Arial" w:cs="Arial"/>
          <w:sz w:val="22"/>
          <w:szCs w:val="22"/>
        </w:rPr>
        <w:t xml:space="preserve">zde obdrží </w:t>
      </w:r>
      <w:r w:rsidR="00B514A4">
        <w:rPr>
          <w:rFonts w:ascii="Arial" w:hAnsi="Arial" w:cs="Arial"/>
          <w:sz w:val="22"/>
          <w:szCs w:val="22"/>
        </w:rPr>
        <w:t xml:space="preserve">jeden </w:t>
      </w:r>
      <w:r w:rsidR="00804333" w:rsidRPr="005E49E9">
        <w:rPr>
          <w:rFonts w:ascii="Arial" w:hAnsi="Arial" w:cs="Arial"/>
          <w:sz w:val="22"/>
          <w:szCs w:val="22"/>
        </w:rPr>
        <w:t>hlasovací lístek, na kterém zaškrtne vybraný projekt.</w:t>
      </w:r>
    </w:p>
    <w:p w14:paraId="59E220B9" w14:textId="77777777" w:rsidR="005E49E9" w:rsidRDefault="005E49E9" w:rsidP="00154504">
      <w:pPr>
        <w:jc w:val="both"/>
        <w:rPr>
          <w:rFonts w:ascii="Arial" w:hAnsi="Arial" w:cs="Arial"/>
          <w:sz w:val="22"/>
          <w:szCs w:val="22"/>
        </w:rPr>
      </w:pPr>
    </w:p>
    <w:p w14:paraId="530E404F" w14:textId="77777777" w:rsidR="00916A3D" w:rsidRDefault="00916A3D" w:rsidP="00154504">
      <w:pPr>
        <w:jc w:val="both"/>
        <w:rPr>
          <w:rFonts w:ascii="Arial" w:hAnsi="Arial" w:cs="Arial"/>
          <w:b/>
          <w:bCs/>
          <w:sz w:val="22"/>
          <w:szCs w:val="22"/>
          <w:u w:val="single"/>
        </w:rPr>
      </w:pPr>
      <w:r>
        <w:rPr>
          <w:rFonts w:ascii="Arial" w:hAnsi="Arial" w:cs="Arial"/>
          <w:b/>
          <w:bCs/>
          <w:sz w:val="22"/>
          <w:szCs w:val="22"/>
          <w:u w:val="single"/>
        </w:rPr>
        <w:t>5. Fáze – realizace projektů</w:t>
      </w:r>
    </w:p>
    <w:p w14:paraId="64C5EE23" w14:textId="77777777" w:rsidR="00916A3D" w:rsidRDefault="00916A3D" w:rsidP="00154504">
      <w:pPr>
        <w:jc w:val="both"/>
        <w:rPr>
          <w:rFonts w:ascii="Arial" w:hAnsi="Arial" w:cs="Arial"/>
          <w:b/>
          <w:bCs/>
          <w:sz w:val="22"/>
          <w:szCs w:val="22"/>
          <w:u w:val="single"/>
        </w:rPr>
      </w:pPr>
    </w:p>
    <w:p w14:paraId="4E8E34F5" w14:textId="77777777" w:rsidR="00F10701" w:rsidRDefault="00F10701" w:rsidP="00F10701">
      <w:pPr>
        <w:jc w:val="both"/>
        <w:rPr>
          <w:rFonts w:ascii="Arial" w:hAnsi="Arial" w:cs="Arial"/>
          <w:sz w:val="22"/>
          <w:szCs w:val="22"/>
        </w:rPr>
      </w:pPr>
      <w:r w:rsidRPr="005E49E9">
        <w:rPr>
          <w:rFonts w:ascii="Arial" w:hAnsi="Arial" w:cs="Arial"/>
          <w:sz w:val="22"/>
          <w:szCs w:val="22"/>
        </w:rPr>
        <w:t>Vybrané projekty budou realizovány v pořadí vzešlém z veřejného hlasování. Projekty, které splňují kritéria, avšak nebudou vybrány k realizaci v rámci konečného pořadí anebo z důvodů vyčerpání alokovaných finančních prostředků mohou být opakovaně podány</w:t>
      </w:r>
      <w:r>
        <w:rPr>
          <w:rFonts w:ascii="Arial" w:hAnsi="Arial" w:cs="Arial"/>
          <w:sz w:val="22"/>
          <w:szCs w:val="22"/>
        </w:rPr>
        <w:t xml:space="preserve"> následující rok. </w:t>
      </w:r>
    </w:p>
    <w:p w14:paraId="5D52DA51" w14:textId="77777777" w:rsidR="00F10701" w:rsidRDefault="00F10701" w:rsidP="00154504">
      <w:pPr>
        <w:jc w:val="both"/>
        <w:rPr>
          <w:rFonts w:ascii="Arial" w:hAnsi="Arial" w:cs="Arial"/>
          <w:sz w:val="22"/>
          <w:szCs w:val="22"/>
        </w:rPr>
      </w:pPr>
    </w:p>
    <w:p w14:paraId="184DB3F2" w14:textId="51004CF4" w:rsidR="00916A3D" w:rsidRDefault="00916A3D" w:rsidP="00154504">
      <w:pPr>
        <w:jc w:val="both"/>
        <w:rPr>
          <w:rFonts w:ascii="Arial" w:hAnsi="Arial" w:cs="Arial"/>
          <w:sz w:val="22"/>
          <w:szCs w:val="22"/>
        </w:rPr>
      </w:pPr>
      <w:r>
        <w:rPr>
          <w:rFonts w:ascii="Arial" w:hAnsi="Arial" w:cs="Arial"/>
          <w:sz w:val="22"/>
          <w:szCs w:val="22"/>
        </w:rPr>
        <w:t xml:space="preserve">Projekty, jež </w:t>
      </w:r>
      <w:r w:rsidR="000A49AD">
        <w:rPr>
          <w:rFonts w:ascii="Arial" w:hAnsi="Arial" w:cs="Arial"/>
          <w:sz w:val="22"/>
          <w:szCs w:val="22"/>
        </w:rPr>
        <w:t>budou</w:t>
      </w:r>
      <w:r>
        <w:rPr>
          <w:rFonts w:ascii="Arial" w:hAnsi="Arial" w:cs="Arial"/>
          <w:sz w:val="22"/>
          <w:szCs w:val="22"/>
        </w:rPr>
        <w:t xml:space="preserve"> vybrány k realizaci, </w:t>
      </w:r>
      <w:r w:rsidR="00E32539">
        <w:rPr>
          <w:rFonts w:ascii="Arial" w:hAnsi="Arial" w:cs="Arial"/>
          <w:sz w:val="22"/>
          <w:szCs w:val="22"/>
        </w:rPr>
        <w:t>budou</w:t>
      </w:r>
      <w:r>
        <w:rPr>
          <w:rFonts w:ascii="Arial" w:hAnsi="Arial" w:cs="Arial"/>
          <w:sz w:val="22"/>
          <w:szCs w:val="22"/>
        </w:rPr>
        <w:t xml:space="preserve"> předloženy zastupitelstvu města Zruč nad Sázavou ke schválení, a tímto se st</w:t>
      </w:r>
      <w:r w:rsidR="00E32539">
        <w:rPr>
          <w:rFonts w:ascii="Arial" w:hAnsi="Arial" w:cs="Arial"/>
          <w:sz w:val="22"/>
          <w:szCs w:val="22"/>
        </w:rPr>
        <w:t>ávají</w:t>
      </w:r>
      <w:r>
        <w:rPr>
          <w:rFonts w:ascii="Arial" w:hAnsi="Arial" w:cs="Arial"/>
          <w:sz w:val="22"/>
          <w:szCs w:val="22"/>
        </w:rPr>
        <w:t xml:space="preserve"> součástí investic města Zruč nad Sázavou, které za jejich vlastní realizaci přebírá veškerou odpovědnost.</w:t>
      </w:r>
      <w:r w:rsidR="00F10701">
        <w:rPr>
          <w:rFonts w:ascii="Arial" w:hAnsi="Arial" w:cs="Arial"/>
          <w:sz w:val="22"/>
          <w:szCs w:val="22"/>
        </w:rPr>
        <w:t xml:space="preserve"> </w:t>
      </w:r>
      <w:r>
        <w:rPr>
          <w:rFonts w:ascii="Arial" w:hAnsi="Arial" w:cs="Arial"/>
          <w:sz w:val="22"/>
          <w:szCs w:val="22"/>
        </w:rPr>
        <w:t xml:space="preserve">V průběhu jejich realizace je předkladatel oprávněn se informovat o postupu této realizace. </w:t>
      </w:r>
      <w:r w:rsidR="00610FFA">
        <w:rPr>
          <w:rFonts w:ascii="Arial" w:hAnsi="Arial" w:cs="Arial"/>
          <w:sz w:val="22"/>
          <w:szCs w:val="22"/>
        </w:rPr>
        <w:t xml:space="preserve">V případě, že se při realizaci projektu zjistí, že reálná finanční náročnost je nad původní kalkulací či nad stanovenými limity může rada města schválit úpravu projekt tak, aby byly tyto hodnoty naplněny. Pokud by tím došlo k zásadnímu znehodnocení projektu nebo jsou již podniknuty dílčí kroky </w:t>
      </w:r>
      <w:r w:rsidR="007D3536">
        <w:rPr>
          <w:rFonts w:ascii="Arial" w:hAnsi="Arial" w:cs="Arial"/>
          <w:sz w:val="22"/>
          <w:szCs w:val="22"/>
        </w:rPr>
        <w:t>k jeho</w:t>
      </w:r>
      <w:r w:rsidR="00610FFA">
        <w:rPr>
          <w:rFonts w:ascii="Arial" w:hAnsi="Arial" w:cs="Arial"/>
          <w:sz w:val="22"/>
          <w:szCs w:val="22"/>
        </w:rPr>
        <w:t xml:space="preserve"> realizaci, které nelze odvolat, může rada města rozhodnout o navýšení ceny </w:t>
      </w:r>
      <w:r w:rsidR="007D3536">
        <w:rPr>
          <w:rFonts w:ascii="Arial" w:hAnsi="Arial" w:cs="Arial"/>
          <w:sz w:val="22"/>
          <w:szCs w:val="22"/>
        </w:rPr>
        <w:t>projektu,</w:t>
      </w:r>
      <w:r w:rsidR="00610FFA">
        <w:rPr>
          <w:rFonts w:ascii="Arial" w:hAnsi="Arial" w:cs="Arial"/>
          <w:sz w:val="22"/>
          <w:szCs w:val="22"/>
        </w:rPr>
        <w:t xml:space="preserve"> a to maximálně do výše </w:t>
      </w:r>
      <w:r w:rsidR="007D3536">
        <w:rPr>
          <w:rFonts w:ascii="Arial" w:hAnsi="Arial" w:cs="Arial"/>
          <w:sz w:val="22"/>
          <w:szCs w:val="22"/>
        </w:rPr>
        <w:t>20 %</w:t>
      </w:r>
      <w:r w:rsidR="00610FFA">
        <w:rPr>
          <w:rFonts w:ascii="Arial" w:hAnsi="Arial" w:cs="Arial"/>
          <w:sz w:val="22"/>
          <w:szCs w:val="22"/>
        </w:rPr>
        <w:t xml:space="preserve"> jeho původní ceny stanovené rozpočtem.</w:t>
      </w:r>
      <w:r w:rsidR="00DD13DF">
        <w:rPr>
          <w:rFonts w:ascii="Arial" w:hAnsi="Arial" w:cs="Arial"/>
          <w:sz w:val="22"/>
          <w:szCs w:val="22"/>
        </w:rPr>
        <w:t xml:space="preserve"> Pokud by to mělo vliv na překročení celkového </w:t>
      </w:r>
      <w:r w:rsidR="007D3536">
        <w:rPr>
          <w:rFonts w:ascii="Arial" w:hAnsi="Arial" w:cs="Arial"/>
          <w:sz w:val="22"/>
          <w:szCs w:val="22"/>
        </w:rPr>
        <w:t>limitu pro celý participativní rozpočet, přistoupí se k následujícím krokům, a to v níže uvedeném pořadí:</w:t>
      </w:r>
    </w:p>
    <w:p w14:paraId="77FD0EB9" w14:textId="77777777" w:rsidR="007D3536" w:rsidRDefault="007D3536" w:rsidP="00154504">
      <w:pPr>
        <w:jc w:val="both"/>
        <w:rPr>
          <w:rFonts w:ascii="Arial" w:hAnsi="Arial" w:cs="Arial"/>
          <w:sz w:val="22"/>
          <w:szCs w:val="22"/>
        </w:rPr>
      </w:pPr>
    </w:p>
    <w:p w14:paraId="422AB7CF" w14:textId="77777777" w:rsidR="00EC4055" w:rsidRDefault="007D3536" w:rsidP="007D3536">
      <w:pPr>
        <w:pStyle w:val="Odstavecseseznamem"/>
        <w:numPr>
          <w:ilvl w:val="0"/>
          <w:numId w:val="33"/>
        </w:numPr>
        <w:jc w:val="both"/>
        <w:rPr>
          <w:rFonts w:ascii="Arial" w:hAnsi="Arial" w:cs="Arial"/>
          <w:sz w:val="22"/>
          <w:szCs w:val="22"/>
        </w:rPr>
      </w:pPr>
      <w:r>
        <w:rPr>
          <w:rFonts w:ascii="Arial" w:hAnsi="Arial" w:cs="Arial"/>
          <w:sz w:val="22"/>
          <w:szCs w:val="22"/>
        </w:rPr>
        <w:t>Nebude se realizovat projekt, který ještě nebyl zahájen a měl nejméně hlasů ze všech schválených projektů</w:t>
      </w:r>
    </w:p>
    <w:p w14:paraId="7BDA498D" w14:textId="0901788C" w:rsidR="007D3536" w:rsidRPr="00EF1294" w:rsidRDefault="007D3536" w:rsidP="00EF1294">
      <w:pPr>
        <w:pStyle w:val="Odstavecseseznamem"/>
        <w:numPr>
          <w:ilvl w:val="0"/>
          <w:numId w:val="33"/>
        </w:numPr>
        <w:jc w:val="both"/>
        <w:rPr>
          <w:rFonts w:ascii="Arial" w:hAnsi="Arial" w:cs="Arial"/>
          <w:sz w:val="22"/>
          <w:szCs w:val="22"/>
        </w:rPr>
      </w:pPr>
      <w:r>
        <w:rPr>
          <w:rFonts w:ascii="Arial" w:hAnsi="Arial" w:cs="Arial"/>
          <w:sz w:val="22"/>
          <w:szCs w:val="22"/>
        </w:rPr>
        <w:t>Zastupitelstvo měst</w:t>
      </w:r>
      <w:r w:rsidR="00DD4DA1">
        <w:rPr>
          <w:rFonts w:ascii="Arial" w:hAnsi="Arial" w:cs="Arial"/>
          <w:sz w:val="22"/>
          <w:szCs w:val="22"/>
        </w:rPr>
        <w:t>a</w:t>
      </w:r>
      <w:r>
        <w:rPr>
          <w:rFonts w:ascii="Arial" w:hAnsi="Arial" w:cs="Arial"/>
          <w:sz w:val="22"/>
          <w:szCs w:val="22"/>
        </w:rPr>
        <w:t xml:space="preserve"> rozhodne o dalším postupu (navýšení participativního rozpočtu, použití jiných zdrojů, pozastavení projektu atp.)</w:t>
      </w:r>
    </w:p>
    <w:p w14:paraId="00449FC3" w14:textId="77777777" w:rsidR="00EC4055" w:rsidRDefault="00EC4055" w:rsidP="00154504">
      <w:pPr>
        <w:jc w:val="both"/>
        <w:rPr>
          <w:rFonts w:ascii="Arial" w:hAnsi="Arial" w:cs="Arial"/>
          <w:sz w:val="22"/>
          <w:szCs w:val="22"/>
        </w:rPr>
      </w:pPr>
    </w:p>
    <w:p w14:paraId="63B1A0C7" w14:textId="77777777" w:rsidR="00596B1E" w:rsidRDefault="00596B1E" w:rsidP="00154504">
      <w:pPr>
        <w:jc w:val="both"/>
        <w:rPr>
          <w:rFonts w:ascii="Arial" w:hAnsi="Arial" w:cs="Arial"/>
          <w:b/>
          <w:bCs/>
          <w:sz w:val="22"/>
          <w:szCs w:val="22"/>
        </w:rPr>
      </w:pPr>
    </w:p>
    <w:p w14:paraId="3071E131" w14:textId="77777777" w:rsidR="00EC4055" w:rsidRDefault="00EC4055" w:rsidP="00154504">
      <w:pPr>
        <w:jc w:val="both"/>
        <w:rPr>
          <w:rFonts w:ascii="Arial" w:hAnsi="Arial" w:cs="Arial"/>
          <w:b/>
          <w:bCs/>
          <w:sz w:val="22"/>
          <w:szCs w:val="22"/>
          <w:u w:val="single"/>
        </w:rPr>
      </w:pPr>
      <w:r w:rsidRPr="00596B1E">
        <w:rPr>
          <w:rFonts w:ascii="Arial" w:hAnsi="Arial" w:cs="Arial"/>
          <w:b/>
          <w:bCs/>
          <w:sz w:val="22"/>
          <w:szCs w:val="22"/>
          <w:u w:val="single"/>
        </w:rPr>
        <w:t>Přílohy:</w:t>
      </w:r>
    </w:p>
    <w:p w14:paraId="1BD8D012" w14:textId="77777777" w:rsidR="00596B1E" w:rsidRPr="00596B1E" w:rsidRDefault="00596B1E" w:rsidP="00154504">
      <w:pPr>
        <w:jc w:val="both"/>
        <w:rPr>
          <w:rFonts w:ascii="Arial" w:hAnsi="Arial" w:cs="Arial"/>
          <w:b/>
          <w:bCs/>
          <w:sz w:val="22"/>
          <w:szCs w:val="22"/>
          <w:u w:val="single"/>
        </w:rPr>
      </w:pPr>
    </w:p>
    <w:p w14:paraId="67B31003" w14:textId="77777777" w:rsidR="00EC4055" w:rsidRDefault="00EC4055" w:rsidP="00154504">
      <w:pPr>
        <w:jc w:val="both"/>
        <w:rPr>
          <w:rFonts w:ascii="Arial" w:hAnsi="Arial" w:cs="Arial"/>
          <w:sz w:val="22"/>
          <w:szCs w:val="22"/>
        </w:rPr>
      </w:pPr>
      <w:r>
        <w:rPr>
          <w:rFonts w:ascii="Arial" w:hAnsi="Arial" w:cs="Arial"/>
          <w:sz w:val="22"/>
          <w:szCs w:val="22"/>
        </w:rPr>
        <w:t xml:space="preserve">Formulář </w:t>
      </w:r>
      <w:r w:rsidR="00596B1E">
        <w:rPr>
          <w:rFonts w:ascii="Arial" w:hAnsi="Arial" w:cs="Arial"/>
          <w:sz w:val="22"/>
          <w:szCs w:val="22"/>
        </w:rPr>
        <w:t>žádosti včetně přílohy č. 1 a 2</w:t>
      </w:r>
    </w:p>
    <w:p w14:paraId="5B7A3C3F" w14:textId="77777777" w:rsidR="00EC4055" w:rsidRPr="000A49AD" w:rsidRDefault="00EC4055" w:rsidP="00154504">
      <w:pPr>
        <w:jc w:val="both"/>
        <w:rPr>
          <w:rFonts w:ascii="Arial" w:hAnsi="Arial" w:cs="Arial"/>
          <w:sz w:val="22"/>
          <w:szCs w:val="18"/>
        </w:rPr>
      </w:pPr>
      <w:r w:rsidRPr="000A49AD">
        <w:rPr>
          <w:rFonts w:ascii="Arial" w:hAnsi="Arial" w:cs="Arial"/>
          <w:sz w:val="22"/>
          <w:szCs w:val="18"/>
        </w:rPr>
        <w:t xml:space="preserve">Příloha č. </w:t>
      </w:r>
      <w:r w:rsidR="00596B1E" w:rsidRPr="000A49AD">
        <w:rPr>
          <w:rFonts w:ascii="Arial" w:hAnsi="Arial" w:cs="Arial"/>
          <w:sz w:val="22"/>
          <w:szCs w:val="18"/>
        </w:rPr>
        <w:t>1</w:t>
      </w:r>
      <w:r w:rsidRPr="000A49AD">
        <w:rPr>
          <w:rFonts w:ascii="Arial" w:hAnsi="Arial" w:cs="Arial"/>
          <w:sz w:val="22"/>
          <w:szCs w:val="18"/>
        </w:rPr>
        <w:t xml:space="preserve">: </w:t>
      </w:r>
      <w:r w:rsidR="00596B1E" w:rsidRPr="000A49AD">
        <w:rPr>
          <w:rFonts w:ascii="Arial" w:hAnsi="Arial" w:cs="Arial"/>
          <w:sz w:val="22"/>
          <w:szCs w:val="18"/>
        </w:rPr>
        <w:t>Prohlášení předkladatele</w:t>
      </w:r>
    </w:p>
    <w:p w14:paraId="7B663212" w14:textId="77777777" w:rsidR="00596B1E" w:rsidRPr="000A49AD" w:rsidRDefault="00596B1E" w:rsidP="00154504">
      <w:pPr>
        <w:jc w:val="both"/>
        <w:rPr>
          <w:rFonts w:ascii="Arial" w:hAnsi="Arial" w:cs="Arial"/>
          <w:sz w:val="22"/>
          <w:szCs w:val="18"/>
        </w:rPr>
      </w:pPr>
      <w:r w:rsidRPr="000A49AD">
        <w:rPr>
          <w:rFonts w:ascii="Arial" w:hAnsi="Arial" w:cs="Arial"/>
          <w:sz w:val="22"/>
          <w:szCs w:val="18"/>
        </w:rPr>
        <w:t>Příloha č. 2: Rozpočet projektu</w:t>
      </w:r>
    </w:p>
    <w:p w14:paraId="1A9BE00A" w14:textId="77777777" w:rsidR="00596B1E" w:rsidRPr="000A49AD" w:rsidRDefault="00596B1E" w:rsidP="00154504">
      <w:pPr>
        <w:jc w:val="both"/>
        <w:rPr>
          <w:rFonts w:ascii="Arial" w:hAnsi="Arial" w:cs="Arial"/>
          <w:sz w:val="22"/>
          <w:szCs w:val="18"/>
        </w:rPr>
      </w:pPr>
    </w:p>
    <w:p w14:paraId="77AB2E1F" w14:textId="13951757" w:rsidR="00596B1E" w:rsidRDefault="00EC4055" w:rsidP="00154504">
      <w:pPr>
        <w:jc w:val="both"/>
        <w:rPr>
          <w:rFonts w:ascii="Arial" w:hAnsi="Arial" w:cs="Arial"/>
          <w:sz w:val="22"/>
          <w:szCs w:val="22"/>
        </w:rPr>
      </w:pPr>
      <w:r>
        <w:rPr>
          <w:rFonts w:ascii="Arial" w:hAnsi="Arial" w:cs="Arial"/>
          <w:sz w:val="22"/>
          <w:szCs w:val="22"/>
        </w:rPr>
        <w:t>Grafické podklady</w:t>
      </w:r>
    </w:p>
    <w:p w14:paraId="7D154C40" w14:textId="77777777" w:rsidR="00596B1E" w:rsidRDefault="00596B1E" w:rsidP="00154504">
      <w:pPr>
        <w:jc w:val="both"/>
        <w:rPr>
          <w:rFonts w:ascii="Arial" w:hAnsi="Arial" w:cs="Arial"/>
          <w:sz w:val="22"/>
          <w:szCs w:val="22"/>
        </w:rPr>
      </w:pPr>
    </w:p>
    <w:p w14:paraId="351B3028" w14:textId="6BB1008C" w:rsidR="00916A3D" w:rsidRPr="003F7C5A" w:rsidRDefault="00967622" w:rsidP="00154504">
      <w:pPr>
        <w:jc w:val="both"/>
        <w:rPr>
          <w:rFonts w:ascii="Arial" w:hAnsi="Arial" w:cs="Arial"/>
          <w:i/>
          <w:iCs/>
          <w:sz w:val="20"/>
          <w:szCs w:val="20"/>
        </w:rPr>
      </w:pPr>
      <w:r w:rsidRPr="003F7C5A">
        <w:rPr>
          <w:rFonts w:ascii="Arial" w:hAnsi="Arial" w:cs="Arial"/>
          <w:i/>
          <w:iCs/>
          <w:sz w:val="20"/>
          <w:szCs w:val="20"/>
        </w:rPr>
        <w:t xml:space="preserve">Aktuální verze Pravidel zapojení </w:t>
      </w:r>
      <w:proofErr w:type="spellStart"/>
      <w:r w:rsidR="008A3A16" w:rsidRPr="003F7C5A">
        <w:rPr>
          <w:rFonts w:ascii="Arial" w:hAnsi="Arial" w:cs="Arial"/>
          <w:i/>
          <w:iCs/>
          <w:sz w:val="20"/>
          <w:szCs w:val="20"/>
        </w:rPr>
        <w:t>PaR</w:t>
      </w:r>
      <w:proofErr w:type="spellEnd"/>
      <w:r w:rsidR="008A3A16" w:rsidRPr="003F7C5A">
        <w:rPr>
          <w:rFonts w:ascii="Arial" w:hAnsi="Arial" w:cs="Arial"/>
          <w:i/>
          <w:iCs/>
          <w:sz w:val="20"/>
          <w:szCs w:val="20"/>
        </w:rPr>
        <w:t xml:space="preserve"> ze dne </w:t>
      </w:r>
      <w:r w:rsidR="003158D7">
        <w:rPr>
          <w:rFonts w:ascii="Arial" w:hAnsi="Arial" w:cs="Arial"/>
          <w:i/>
          <w:iCs/>
          <w:sz w:val="20"/>
          <w:szCs w:val="20"/>
        </w:rPr>
        <w:t>20. 11. 2024</w:t>
      </w:r>
    </w:p>
    <w:p w14:paraId="6F134093" w14:textId="28DD8A9B" w:rsidR="003F7C5A" w:rsidRPr="003F7C5A" w:rsidRDefault="003F7C5A" w:rsidP="00154504">
      <w:pPr>
        <w:jc w:val="both"/>
        <w:rPr>
          <w:rFonts w:ascii="Arial" w:hAnsi="Arial" w:cs="Arial"/>
          <w:i/>
          <w:iCs/>
          <w:sz w:val="20"/>
          <w:szCs w:val="20"/>
        </w:rPr>
      </w:pPr>
      <w:r w:rsidRPr="003F7C5A">
        <w:rPr>
          <w:rFonts w:ascii="Arial" w:hAnsi="Arial" w:cs="Arial"/>
          <w:i/>
          <w:iCs/>
          <w:sz w:val="20"/>
          <w:szCs w:val="20"/>
        </w:rPr>
        <w:t xml:space="preserve">Zpracovala: </w:t>
      </w:r>
      <w:r w:rsidR="00B42653">
        <w:rPr>
          <w:rFonts w:ascii="Arial" w:hAnsi="Arial" w:cs="Arial"/>
          <w:i/>
          <w:iCs/>
          <w:sz w:val="20"/>
          <w:szCs w:val="20"/>
        </w:rPr>
        <w:t>Pavel Vrzáček</w:t>
      </w:r>
    </w:p>
    <w:p w14:paraId="5564485E" w14:textId="77777777" w:rsidR="00235217" w:rsidRDefault="00235217" w:rsidP="00E30D77">
      <w:pPr>
        <w:jc w:val="both"/>
        <w:rPr>
          <w:rFonts w:ascii="Arial" w:hAnsi="Arial" w:cs="Arial"/>
          <w:sz w:val="22"/>
          <w:szCs w:val="22"/>
        </w:rPr>
      </w:pPr>
    </w:p>
    <w:sectPr w:rsidR="00235217" w:rsidSect="00C47E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205D" w14:textId="77777777" w:rsidR="008E57FD" w:rsidRDefault="008E57FD" w:rsidP="008F09A2">
      <w:r>
        <w:separator/>
      </w:r>
    </w:p>
  </w:endnote>
  <w:endnote w:type="continuationSeparator" w:id="0">
    <w:p w14:paraId="061AE57A" w14:textId="77777777" w:rsidR="008E57FD" w:rsidRDefault="008E57FD" w:rsidP="008F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0389" w14:textId="77777777" w:rsidR="00C00B5E" w:rsidRPr="008F09A2" w:rsidRDefault="00C00B5E">
    <w:pPr>
      <w:pStyle w:val="Zpat"/>
      <w:jc w:val="right"/>
      <w:rPr>
        <w:rFonts w:ascii="Arial" w:hAnsi="Arial" w:cs="Arial"/>
        <w:i/>
        <w:sz w:val="20"/>
        <w:szCs w:val="20"/>
      </w:rPr>
    </w:pPr>
    <w:r w:rsidRPr="008F09A2">
      <w:rPr>
        <w:rFonts w:ascii="Arial" w:hAnsi="Arial" w:cs="Arial"/>
        <w:i/>
        <w:sz w:val="20"/>
        <w:szCs w:val="20"/>
      </w:rPr>
      <w:t xml:space="preserve">Stránka </w:t>
    </w:r>
    <w:r w:rsidR="00030B06" w:rsidRPr="008F09A2">
      <w:rPr>
        <w:rFonts w:ascii="Arial" w:hAnsi="Arial" w:cs="Arial"/>
        <w:b/>
        <w:bCs/>
        <w:i/>
        <w:sz w:val="20"/>
        <w:szCs w:val="20"/>
      </w:rPr>
      <w:fldChar w:fldCharType="begin"/>
    </w:r>
    <w:r w:rsidRPr="008F09A2">
      <w:rPr>
        <w:rFonts w:ascii="Arial" w:hAnsi="Arial" w:cs="Arial"/>
        <w:b/>
        <w:bCs/>
        <w:i/>
        <w:sz w:val="20"/>
        <w:szCs w:val="20"/>
      </w:rPr>
      <w:instrText>PAGE</w:instrText>
    </w:r>
    <w:r w:rsidR="00030B06" w:rsidRPr="008F09A2">
      <w:rPr>
        <w:rFonts w:ascii="Arial" w:hAnsi="Arial" w:cs="Arial"/>
        <w:b/>
        <w:bCs/>
        <w:i/>
        <w:sz w:val="20"/>
        <w:szCs w:val="20"/>
      </w:rPr>
      <w:fldChar w:fldCharType="separate"/>
    </w:r>
    <w:r w:rsidR="007E360B">
      <w:rPr>
        <w:rFonts w:ascii="Arial" w:hAnsi="Arial" w:cs="Arial"/>
        <w:b/>
        <w:bCs/>
        <w:i/>
        <w:noProof/>
        <w:sz w:val="20"/>
        <w:szCs w:val="20"/>
      </w:rPr>
      <w:t>3</w:t>
    </w:r>
    <w:r w:rsidR="00030B06" w:rsidRPr="008F09A2">
      <w:rPr>
        <w:rFonts w:ascii="Arial" w:hAnsi="Arial" w:cs="Arial"/>
        <w:b/>
        <w:bCs/>
        <w:i/>
        <w:sz w:val="20"/>
        <w:szCs w:val="20"/>
      </w:rPr>
      <w:fldChar w:fldCharType="end"/>
    </w:r>
    <w:r w:rsidRPr="008F09A2">
      <w:rPr>
        <w:rFonts w:ascii="Arial" w:hAnsi="Arial" w:cs="Arial"/>
        <w:i/>
        <w:sz w:val="20"/>
        <w:szCs w:val="20"/>
      </w:rPr>
      <w:t xml:space="preserve"> z </w:t>
    </w:r>
    <w:r w:rsidR="00030B06" w:rsidRPr="008F09A2">
      <w:rPr>
        <w:rFonts w:ascii="Arial" w:hAnsi="Arial" w:cs="Arial"/>
        <w:b/>
        <w:bCs/>
        <w:i/>
        <w:sz w:val="20"/>
        <w:szCs w:val="20"/>
      </w:rPr>
      <w:fldChar w:fldCharType="begin"/>
    </w:r>
    <w:r w:rsidRPr="008F09A2">
      <w:rPr>
        <w:rFonts w:ascii="Arial" w:hAnsi="Arial" w:cs="Arial"/>
        <w:b/>
        <w:bCs/>
        <w:i/>
        <w:sz w:val="20"/>
        <w:szCs w:val="20"/>
      </w:rPr>
      <w:instrText>NUMPAGES</w:instrText>
    </w:r>
    <w:r w:rsidR="00030B06" w:rsidRPr="008F09A2">
      <w:rPr>
        <w:rFonts w:ascii="Arial" w:hAnsi="Arial" w:cs="Arial"/>
        <w:b/>
        <w:bCs/>
        <w:i/>
        <w:sz w:val="20"/>
        <w:szCs w:val="20"/>
      </w:rPr>
      <w:fldChar w:fldCharType="separate"/>
    </w:r>
    <w:r w:rsidR="007E360B">
      <w:rPr>
        <w:rFonts w:ascii="Arial" w:hAnsi="Arial" w:cs="Arial"/>
        <w:b/>
        <w:bCs/>
        <w:i/>
        <w:noProof/>
        <w:sz w:val="20"/>
        <w:szCs w:val="20"/>
      </w:rPr>
      <w:t>5</w:t>
    </w:r>
    <w:r w:rsidR="00030B06" w:rsidRPr="008F09A2">
      <w:rPr>
        <w:rFonts w:ascii="Arial" w:hAnsi="Arial" w:cs="Arial"/>
        <w:b/>
        <w:bCs/>
        <w:i/>
        <w:sz w:val="20"/>
        <w:szCs w:val="20"/>
      </w:rPr>
      <w:fldChar w:fldCharType="end"/>
    </w:r>
  </w:p>
  <w:p w14:paraId="0EA57F21" w14:textId="77777777" w:rsidR="00C00B5E" w:rsidRDefault="00C00B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4A00" w14:textId="77777777" w:rsidR="008E57FD" w:rsidRDefault="008E57FD" w:rsidP="008F09A2">
      <w:r>
        <w:separator/>
      </w:r>
    </w:p>
  </w:footnote>
  <w:footnote w:type="continuationSeparator" w:id="0">
    <w:p w14:paraId="3067B665" w14:textId="77777777" w:rsidR="008E57FD" w:rsidRDefault="008E57FD" w:rsidP="008F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AAB6" w14:textId="0B169C26" w:rsidR="00C00B5E" w:rsidRPr="0093339C" w:rsidRDefault="0093339C" w:rsidP="0093339C">
    <w:pPr>
      <w:pStyle w:val="Zhlav"/>
      <w:jc w:val="center"/>
      <w:rPr>
        <w:rFonts w:ascii="Arial" w:hAnsi="Arial" w:cs="Arial"/>
        <w:sz w:val="20"/>
        <w:szCs w:val="20"/>
      </w:rPr>
    </w:pPr>
    <w:r>
      <w:rPr>
        <w:rFonts w:ascii="Arial" w:hAnsi="Arial" w:cs="Arial"/>
        <w:sz w:val="20"/>
        <w:szCs w:val="20"/>
      </w:rPr>
      <w:t>PARTICIPATIVNÍ ROZPOČET MĚSTA ZRUČ NAD SÁZAVOU</w:t>
    </w:r>
    <w:r w:rsidR="00A60770">
      <w:rPr>
        <w:rFonts w:ascii="Arial" w:hAnsi="Arial" w:cs="Arial"/>
        <w:sz w:val="20"/>
        <w:szCs w:val="20"/>
      </w:rPr>
      <w:t xml:space="preserve"> – TVOŘÍME ZRUČ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A0C"/>
    <w:multiLevelType w:val="hybridMultilevel"/>
    <w:tmpl w:val="FD72A65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8D4494"/>
    <w:multiLevelType w:val="hybridMultilevel"/>
    <w:tmpl w:val="6258505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091545"/>
    <w:multiLevelType w:val="hybridMultilevel"/>
    <w:tmpl w:val="501254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7A674B0"/>
    <w:multiLevelType w:val="multilevel"/>
    <w:tmpl w:val="B61CFA0A"/>
    <w:lvl w:ilvl="0">
      <w:start w:val="1"/>
      <w:numFmt w:val="upperRoman"/>
      <w:lvlText w:val="%1."/>
      <w:lvlJc w:val="left"/>
      <w:pPr>
        <w:ind w:left="3119"/>
      </w:pPr>
      <w:rPr>
        <w:rFonts w:cs="Times New Roman" w:hint="default"/>
      </w:rPr>
    </w:lvl>
    <w:lvl w:ilvl="1">
      <w:start w:val="28"/>
      <w:numFmt w:val="decimal"/>
      <w:lvlText w:val="%2."/>
      <w:lvlJc w:val="left"/>
      <w:pPr>
        <w:ind w:left="1277"/>
      </w:pPr>
      <w:rPr>
        <w:rFonts w:cs="Times New Roman" w:hint="default"/>
        <w:b w:val="0"/>
        <w:color w:val="auto"/>
      </w:rPr>
    </w:lvl>
    <w:lvl w:ilvl="2">
      <w:start w:val="1"/>
      <w:numFmt w:val="lowerLetter"/>
      <w:lvlText w:val="%3)"/>
      <w:lvlJc w:val="left"/>
      <w:pPr>
        <w:ind w:left="2160"/>
      </w:pPr>
      <w:rPr>
        <w:rFonts w:cs="Times New Roman" w:hint="default"/>
        <w:b w:val="0"/>
      </w:rPr>
    </w:lvl>
    <w:lvl w:ilvl="3">
      <w:start w:val="1"/>
      <w:numFmt w:val="lowerRoman"/>
      <w:lvlText w:val="%4)"/>
      <w:lvlJc w:val="left"/>
      <w:pPr>
        <w:ind w:left="2880"/>
      </w:pPr>
      <w:rPr>
        <w:rFonts w:cs="Times New Roman" w:hint="default"/>
        <w:b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4" w15:restartNumberingAfterBreak="0">
    <w:nsid w:val="255F6B22"/>
    <w:multiLevelType w:val="hybridMultilevel"/>
    <w:tmpl w:val="C5A4AF0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B867885"/>
    <w:multiLevelType w:val="hybridMultilevel"/>
    <w:tmpl w:val="95B0F452"/>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BBA4C32"/>
    <w:multiLevelType w:val="hybridMultilevel"/>
    <w:tmpl w:val="A6FC9D3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D6C4DE8"/>
    <w:multiLevelType w:val="hybridMultilevel"/>
    <w:tmpl w:val="16F6194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CC06DA"/>
    <w:multiLevelType w:val="hybridMultilevel"/>
    <w:tmpl w:val="15EC7B8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2F947D23"/>
    <w:multiLevelType w:val="hybridMultilevel"/>
    <w:tmpl w:val="1C3478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F92C79"/>
    <w:multiLevelType w:val="hybridMultilevel"/>
    <w:tmpl w:val="D060ABA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D00CD"/>
    <w:multiLevelType w:val="multilevel"/>
    <w:tmpl w:val="DCECD668"/>
    <w:lvl w:ilvl="0">
      <w:start w:val="1"/>
      <w:numFmt w:val="decimal"/>
      <w:pStyle w:val="Nadpis1"/>
      <w:lvlText w:val="%1"/>
      <w:lvlJc w:val="left"/>
      <w:pPr>
        <w:ind w:left="360" w:hanging="360"/>
      </w:pPr>
      <w:rPr>
        <w:rFonts w:cs="Times New Roman" w:hint="default"/>
        <w:sz w:val="32"/>
      </w:rPr>
    </w:lvl>
    <w:lvl w:ilvl="1">
      <w:start w:val="1"/>
      <w:numFmt w:val="decimal"/>
      <w:pStyle w:val="Nadpis2"/>
      <w:lvlText w:val="%1.%2"/>
      <w:lvlJc w:val="left"/>
      <w:pPr>
        <w:tabs>
          <w:tab w:val="num" w:pos="719"/>
        </w:tabs>
        <w:ind w:left="719" w:hanging="435"/>
      </w:pPr>
      <w:rPr>
        <w:rFonts w:cs="Times New Roman" w:hint="default"/>
        <w:b/>
      </w:rPr>
    </w:lvl>
    <w:lvl w:ilvl="2">
      <w:start w:val="1"/>
      <w:numFmt w:val="decimal"/>
      <w:pStyle w:val="Nadpis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2A473D5"/>
    <w:multiLevelType w:val="hybridMultilevel"/>
    <w:tmpl w:val="27C41796"/>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3" w15:restartNumberingAfterBreak="0">
    <w:nsid w:val="34DD45C0"/>
    <w:multiLevelType w:val="hybridMultilevel"/>
    <w:tmpl w:val="687E40E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rPr>
        <w:rFonts w:cs="Times New Roman"/>
      </w:rPr>
    </w:lvl>
    <w:lvl w:ilvl="2" w:tplc="659EB372">
      <w:start w:val="3"/>
      <w:numFmt w:val="decimal"/>
      <w:lvlText w:val="%3"/>
      <w:lvlJc w:val="left"/>
      <w:pPr>
        <w:tabs>
          <w:tab w:val="num" w:pos="2340"/>
        </w:tabs>
        <w:ind w:left="2340" w:hanging="360"/>
      </w:pPr>
      <w:rPr>
        <w:rFonts w:cs="Times New Roman" w:hint="default"/>
        <w:u w:val="singl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40D749C"/>
    <w:multiLevelType w:val="hybridMultilevel"/>
    <w:tmpl w:val="8BC44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5F3D07"/>
    <w:multiLevelType w:val="hybridMultilevel"/>
    <w:tmpl w:val="98A452AC"/>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4BEF496E"/>
    <w:multiLevelType w:val="hybridMultilevel"/>
    <w:tmpl w:val="D3480E6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BF0CCA"/>
    <w:multiLevelType w:val="hybridMultilevel"/>
    <w:tmpl w:val="92844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7A6501"/>
    <w:multiLevelType w:val="hybridMultilevel"/>
    <w:tmpl w:val="63622B34"/>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19" w15:restartNumberingAfterBreak="0">
    <w:nsid w:val="515A2118"/>
    <w:multiLevelType w:val="hybridMultilevel"/>
    <w:tmpl w:val="9FEA6338"/>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0" w15:restartNumberingAfterBreak="0">
    <w:nsid w:val="531D3881"/>
    <w:multiLevelType w:val="hybridMultilevel"/>
    <w:tmpl w:val="C1AA2A58"/>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D54231A"/>
    <w:multiLevelType w:val="hybridMultilevel"/>
    <w:tmpl w:val="C97C0D6C"/>
    <w:lvl w:ilvl="0" w:tplc="04050017">
      <w:start w:val="1"/>
      <w:numFmt w:val="lowerLetter"/>
      <w:lvlText w:val="%1)"/>
      <w:lvlJc w:val="left"/>
      <w:pPr>
        <w:ind w:left="927" w:hanging="360"/>
      </w:pPr>
      <w:rPr>
        <w:rFonts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22" w15:restartNumberingAfterBreak="0">
    <w:nsid w:val="67D21E5D"/>
    <w:multiLevelType w:val="hybridMultilevel"/>
    <w:tmpl w:val="E30CF7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3F3707"/>
    <w:multiLevelType w:val="hybridMultilevel"/>
    <w:tmpl w:val="87425E98"/>
    <w:lvl w:ilvl="0" w:tplc="4E0EE10C">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E6108C"/>
    <w:multiLevelType w:val="hybridMultilevel"/>
    <w:tmpl w:val="1A8CBD4A"/>
    <w:lvl w:ilvl="0" w:tplc="04050009">
      <w:start w:val="1"/>
      <w:numFmt w:val="bullet"/>
      <w:lvlText w:val=""/>
      <w:lvlJc w:val="left"/>
      <w:pPr>
        <w:ind w:left="1636"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AD5F0B"/>
    <w:multiLevelType w:val="hybridMultilevel"/>
    <w:tmpl w:val="E8967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491FA6"/>
    <w:multiLevelType w:val="hybridMultilevel"/>
    <w:tmpl w:val="9474A7F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F131B9"/>
    <w:multiLevelType w:val="hybridMultilevel"/>
    <w:tmpl w:val="4426D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645C85"/>
    <w:multiLevelType w:val="hybridMultilevel"/>
    <w:tmpl w:val="5DB66F6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1D5B32"/>
    <w:multiLevelType w:val="hybridMultilevel"/>
    <w:tmpl w:val="7CBCB10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num w:numId="1" w16cid:durableId="585774764">
    <w:abstractNumId w:val="11"/>
  </w:num>
  <w:num w:numId="2" w16cid:durableId="1783450230">
    <w:abstractNumId w:val="11"/>
  </w:num>
  <w:num w:numId="3" w16cid:durableId="1690176664">
    <w:abstractNumId w:val="11"/>
  </w:num>
  <w:num w:numId="4" w16cid:durableId="1399016396">
    <w:abstractNumId w:val="19"/>
  </w:num>
  <w:num w:numId="5" w16cid:durableId="1448311223">
    <w:abstractNumId w:val="6"/>
  </w:num>
  <w:num w:numId="6" w16cid:durableId="51200084">
    <w:abstractNumId w:val="5"/>
  </w:num>
  <w:num w:numId="7" w16cid:durableId="825169745">
    <w:abstractNumId w:val="20"/>
  </w:num>
  <w:num w:numId="8" w16cid:durableId="1340474179">
    <w:abstractNumId w:val="0"/>
  </w:num>
  <w:num w:numId="9" w16cid:durableId="2119521678">
    <w:abstractNumId w:val="16"/>
  </w:num>
  <w:num w:numId="10" w16cid:durableId="814564412">
    <w:abstractNumId w:val="26"/>
  </w:num>
  <w:num w:numId="11" w16cid:durableId="1857501348">
    <w:abstractNumId w:val="14"/>
  </w:num>
  <w:num w:numId="12" w16cid:durableId="337735915">
    <w:abstractNumId w:val="13"/>
  </w:num>
  <w:num w:numId="13" w16cid:durableId="147015562">
    <w:abstractNumId w:val="1"/>
  </w:num>
  <w:num w:numId="14" w16cid:durableId="117771582">
    <w:abstractNumId w:val="29"/>
  </w:num>
  <w:num w:numId="15" w16cid:durableId="819031529">
    <w:abstractNumId w:val="23"/>
  </w:num>
  <w:num w:numId="16" w16cid:durableId="1273561305">
    <w:abstractNumId w:val="24"/>
  </w:num>
  <w:num w:numId="17" w16cid:durableId="1348485725">
    <w:abstractNumId w:val="4"/>
  </w:num>
  <w:num w:numId="18" w16cid:durableId="476190098">
    <w:abstractNumId w:val="27"/>
  </w:num>
  <w:num w:numId="19" w16cid:durableId="746659497">
    <w:abstractNumId w:val="15"/>
  </w:num>
  <w:num w:numId="20" w16cid:durableId="9260086">
    <w:abstractNumId w:val="8"/>
  </w:num>
  <w:num w:numId="21" w16cid:durableId="1878619155">
    <w:abstractNumId w:val="28"/>
  </w:num>
  <w:num w:numId="22" w16cid:durableId="1394238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05858">
    <w:abstractNumId w:val="21"/>
  </w:num>
  <w:num w:numId="24" w16cid:durableId="1327324004">
    <w:abstractNumId w:val="10"/>
  </w:num>
  <w:num w:numId="25" w16cid:durableId="1039166598">
    <w:abstractNumId w:val="7"/>
  </w:num>
  <w:num w:numId="26" w16cid:durableId="1244409243">
    <w:abstractNumId w:val="12"/>
  </w:num>
  <w:num w:numId="27" w16cid:durableId="155533549">
    <w:abstractNumId w:val="3"/>
  </w:num>
  <w:num w:numId="28" w16cid:durableId="64605922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3902650">
    <w:abstractNumId w:val="17"/>
  </w:num>
  <w:num w:numId="30" w16cid:durableId="761604354">
    <w:abstractNumId w:val="22"/>
  </w:num>
  <w:num w:numId="31" w16cid:durableId="2016610353">
    <w:abstractNumId w:val="9"/>
  </w:num>
  <w:num w:numId="32" w16cid:durableId="621226502">
    <w:abstractNumId w:val="2"/>
  </w:num>
  <w:num w:numId="33" w16cid:durableId="1018432786">
    <w:abstractNumId w:val="25"/>
  </w:num>
  <w:num w:numId="34" w16cid:durableId="6583843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5B"/>
    <w:rsid w:val="00002B4E"/>
    <w:rsid w:val="00006B25"/>
    <w:rsid w:val="0001256B"/>
    <w:rsid w:val="00021046"/>
    <w:rsid w:val="00030B06"/>
    <w:rsid w:val="00053D4F"/>
    <w:rsid w:val="000600EB"/>
    <w:rsid w:val="0006285A"/>
    <w:rsid w:val="00074AE9"/>
    <w:rsid w:val="00077CB7"/>
    <w:rsid w:val="0008017D"/>
    <w:rsid w:val="0008759E"/>
    <w:rsid w:val="00090DF3"/>
    <w:rsid w:val="000A49AD"/>
    <w:rsid w:val="000B4B41"/>
    <w:rsid w:val="000B78A6"/>
    <w:rsid w:val="000C2ECA"/>
    <w:rsid w:val="000C5AA1"/>
    <w:rsid w:val="000D76FF"/>
    <w:rsid w:val="000F4591"/>
    <w:rsid w:val="000F65D2"/>
    <w:rsid w:val="000F69A5"/>
    <w:rsid w:val="0011076D"/>
    <w:rsid w:val="00111B75"/>
    <w:rsid w:val="001136E9"/>
    <w:rsid w:val="00120C58"/>
    <w:rsid w:val="00130CF0"/>
    <w:rsid w:val="001404B2"/>
    <w:rsid w:val="00154504"/>
    <w:rsid w:val="00160025"/>
    <w:rsid w:val="0016139C"/>
    <w:rsid w:val="001633E8"/>
    <w:rsid w:val="00166548"/>
    <w:rsid w:val="00172BAE"/>
    <w:rsid w:val="00174DB0"/>
    <w:rsid w:val="00176717"/>
    <w:rsid w:val="001817FC"/>
    <w:rsid w:val="00181F3F"/>
    <w:rsid w:val="00184B28"/>
    <w:rsid w:val="001C0B0B"/>
    <w:rsid w:val="001C0E18"/>
    <w:rsid w:val="001C1BE7"/>
    <w:rsid w:val="001C690C"/>
    <w:rsid w:val="001D626E"/>
    <w:rsid w:val="001E6BAD"/>
    <w:rsid w:val="00201815"/>
    <w:rsid w:val="00202592"/>
    <w:rsid w:val="00206426"/>
    <w:rsid w:val="00233531"/>
    <w:rsid w:val="00233A35"/>
    <w:rsid w:val="00234700"/>
    <w:rsid w:val="00235217"/>
    <w:rsid w:val="00235D17"/>
    <w:rsid w:val="00235D98"/>
    <w:rsid w:val="002375E7"/>
    <w:rsid w:val="002434D6"/>
    <w:rsid w:val="0024460F"/>
    <w:rsid w:val="002742E4"/>
    <w:rsid w:val="0027748D"/>
    <w:rsid w:val="00287032"/>
    <w:rsid w:val="002941B2"/>
    <w:rsid w:val="00296F3C"/>
    <w:rsid w:val="00297E29"/>
    <w:rsid w:val="002A611F"/>
    <w:rsid w:val="002B2F72"/>
    <w:rsid w:val="002B6FC0"/>
    <w:rsid w:val="002C3604"/>
    <w:rsid w:val="002D0697"/>
    <w:rsid w:val="002D21B4"/>
    <w:rsid w:val="002D29D1"/>
    <w:rsid w:val="002D4086"/>
    <w:rsid w:val="002E1B89"/>
    <w:rsid w:val="002E45D2"/>
    <w:rsid w:val="002E4DE4"/>
    <w:rsid w:val="002E77D0"/>
    <w:rsid w:val="00302A16"/>
    <w:rsid w:val="003158D7"/>
    <w:rsid w:val="00343D32"/>
    <w:rsid w:val="0034635D"/>
    <w:rsid w:val="00354858"/>
    <w:rsid w:val="00362C1D"/>
    <w:rsid w:val="00373E17"/>
    <w:rsid w:val="0038208D"/>
    <w:rsid w:val="00382B7A"/>
    <w:rsid w:val="003843F4"/>
    <w:rsid w:val="00387B07"/>
    <w:rsid w:val="0039058D"/>
    <w:rsid w:val="00396880"/>
    <w:rsid w:val="003A1A75"/>
    <w:rsid w:val="003B3AE0"/>
    <w:rsid w:val="003B4D7A"/>
    <w:rsid w:val="003F2C2B"/>
    <w:rsid w:val="003F7C5A"/>
    <w:rsid w:val="004039C1"/>
    <w:rsid w:val="0040742A"/>
    <w:rsid w:val="004129BE"/>
    <w:rsid w:val="00416E75"/>
    <w:rsid w:val="00425711"/>
    <w:rsid w:val="004268AE"/>
    <w:rsid w:val="00437D12"/>
    <w:rsid w:val="004437D3"/>
    <w:rsid w:val="004443C1"/>
    <w:rsid w:val="00451D70"/>
    <w:rsid w:val="00453547"/>
    <w:rsid w:val="0048081E"/>
    <w:rsid w:val="004A5664"/>
    <w:rsid w:val="004B13F3"/>
    <w:rsid w:val="004B1C2E"/>
    <w:rsid w:val="004B30B3"/>
    <w:rsid w:val="004C6169"/>
    <w:rsid w:val="004D19CB"/>
    <w:rsid w:val="004E4FDA"/>
    <w:rsid w:val="004F189F"/>
    <w:rsid w:val="00516731"/>
    <w:rsid w:val="005255C5"/>
    <w:rsid w:val="00551CB7"/>
    <w:rsid w:val="00552C86"/>
    <w:rsid w:val="0055388B"/>
    <w:rsid w:val="00563A06"/>
    <w:rsid w:val="00577EFD"/>
    <w:rsid w:val="005800AC"/>
    <w:rsid w:val="00594702"/>
    <w:rsid w:val="00596B1E"/>
    <w:rsid w:val="005B0BD1"/>
    <w:rsid w:val="005B1388"/>
    <w:rsid w:val="005B3598"/>
    <w:rsid w:val="005B5477"/>
    <w:rsid w:val="005D0479"/>
    <w:rsid w:val="005D5059"/>
    <w:rsid w:val="005E49E9"/>
    <w:rsid w:val="005E7F35"/>
    <w:rsid w:val="00601870"/>
    <w:rsid w:val="00610FFA"/>
    <w:rsid w:val="0062271C"/>
    <w:rsid w:val="00625FCD"/>
    <w:rsid w:val="00630616"/>
    <w:rsid w:val="006323DA"/>
    <w:rsid w:val="00632606"/>
    <w:rsid w:val="00635302"/>
    <w:rsid w:val="00636BB9"/>
    <w:rsid w:val="006447C5"/>
    <w:rsid w:val="00670153"/>
    <w:rsid w:val="006A4AF5"/>
    <w:rsid w:val="006C0421"/>
    <w:rsid w:val="006C119B"/>
    <w:rsid w:val="006D1016"/>
    <w:rsid w:val="006E16DF"/>
    <w:rsid w:val="006F42B5"/>
    <w:rsid w:val="006F472A"/>
    <w:rsid w:val="0070343D"/>
    <w:rsid w:val="00710AA4"/>
    <w:rsid w:val="0074022C"/>
    <w:rsid w:val="00750D9B"/>
    <w:rsid w:val="00752E69"/>
    <w:rsid w:val="0075694E"/>
    <w:rsid w:val="00762B9E"/>
    <w:rsid w:val="00766005"/>
    <w:rsid w:val="00767213"/>
    <w:rsid w:val="00780962"/>
    <w:rsid w:val="007816F2"/>
    <w:rsid w:val="007A265A"/>
    <w:rsid w:val="007B27F4"/>
    <w:rsid w:val="007B754F"/>
    <w:rsid w:val="007D032B"/>
    <w:rsid w:val="007D3536"/>
    <w:rsid w:val="007E1AF8"/>
    <w:rsid w:val="007E360B"/>
    <w:rsid w:val="007E6197"/>
    <w:rsid w:val="007F1EAC"/>
    <w:rsid w:val="007F5C47"/>
    <w:rsid w:val="008006DB"/>
    <w:rsid w:val="008020B8"/>
    <w:rsid w:val="00804333"/>
    <w:rsid w:val="008415F2"/>
    <w:rsid w:val="0084275B"/>
    <w:rsid w:val="0084463E"/>
    <w:rsid w:val="00846121"/>
    <w:rsid w:val="00855066"/>
    <w:rsid w:val="00871476"/>
    <w:rsid w:val="00880446"/>
    <w:rsid w:val="00885227"/>
    <w:rsid w:val="008865E5"/>
    <w:rsid w:val="00892320"/>
    <w:rsid w:val="008A3A16"/>
    <w:rsid w:val="008A4B9A"/>
    <w:rsid w:val="008C5119"/>
    <w:rsid w:val="008D7037"/>
    <w:rsid w:val="008E01E0"/>
    <w:rsid w:val="008E57FD"/>
    <w:rsid w:val="008F09A2"/>
    <w:rsid w:val="008F5518"/>
    <w:rsid w:val="00904EBE"/>
    <w:rsid w:val="00916A3D"/>
    <w:rsid w:val="0093339C"/>
    <w:rsid w:val="00945FD1"/>
    <w:rsid w:val="00966161"/>
    <w:rsid w:val="00967622"/>
    <w:rsid w:val="00972D8E"/>
    <w:rsid w:val="00977B8C"/>
    <w:rsid w:val="0098259E"/>
    <w:rsid w:val="00993E6F"/>
    <w:rsid w:val="009A1629"/>
    <w:rsid w:val="009C792B"/>
    <w:rsid w:val="009D0550"/>
    <w:rsid w:val="009D16D5"/>
    <w:rsid w:val="009D7D6E"/>
    <w:rsid w:val="009E4AE3"/>
    <w:rsid w:val="009F760D"/>
    <w:rsid w:val="00A01538"/>
    <w:rsid w:val="00A113EC"/>
    <w:rsid w:val="00A21344"/>
    <w:rsid w:val="00A4280D"/>
    <w:rsid w:val="00A5065F"/>
    <w:rsid w:val="00A52B7D"/>
    <w:rsid w:val="00A60770"/>
    <w:rsid w:val="00A678EB"/>
    <w:rsid w:val="00A701A6"/>
    <w:rsid w:val="00A75254"/>
    <w:rsid w:val="00AA7FD8"/>
    <w:rsid w:val="00AB28DB"/>
    <w:rsid w:val="00AB2BDA"/>
    <w:rsid w:val="00AB6892"/>
    <w:rsid w:val="00AD7782"/>
    <w:rsid w:val="00AE3818"/>
    <w:rsid w:val="00AF55FF"/>
    <w:rsid w:val="00AF7954"/>
    <w:rsid w:val="00B02B63"/>
    <w:rsid w:val="00B04A4C"/>
    <w:rsid w:val="00B11F0F"/>
    <w:rsid w:val="00B15A8E"/>
    <w:rsid w:val="00B21D5F"/>
    <w:rsid w:val="00B32085"/>
    <w:rsid w:val="00B41FCF"/>
    <w:rsid w:val="00B42653"/>
    <w:rsid w:val="00B514A4"/>
    <w:rsid w:val="00B53E34"/>
    <w:rsid w:val="00B60D1D"/>
    <w:rsid w:val="00B77C2C"/>
    <w:rsid w:val="00B83660"/>
    <w:rsid w:val="00B95B11"/>
    <w:rsid w:val="00BA150D"/>
    <w:rsid w:val="00BA213D"/>
    <w:rsid w:val="00BA4060"/>
    <w:rsid w:val="00BB08B2"/>
    <w:rsid w:val="00BB1FAE"/>
    <w:rsid w:val="00BB327D"/>
    <w:rsid w:val="00BD22D2"/>
    <w:rsid w:val="00BD5426"/>
    <w:rsid w:val="00BD7E7A"/>
    <w:rsid w:val="00C00B5E"/>
    <w:rsid w:val="00C03094"/>
    <w:rsid w:val="00C055A1"/>
    <w:rsid w:val="00C16922"/>
    <w:rsid w:val="00C170A8"/>
    <w:rsid w:val="00C22113"/>
    <w:rsid w:val="00C334B2"/>
    <w:rsid w:val="00C43702"/>
    <w:rsid w:val="00C47EA7"/>
    <w:rsid w:val="00C51277"/>
    <w:rsid w:val="00C54D18"/>
    <w:rsid w:val="00C778CC"/>
    <w:rsid w:val="00C97BA5"/>
    <w:rsid w:val="00CB0429"/>
    <w:rsid w:val="00CB69DB"/>
    <w:rsid w:val="00CF781B"/>
    <w:rsid w:val="00CF7FC8"/>
    <w:rsid w:val="00D01EEC"/>
    <w:rsid w:val="00D05891"/>
    <w:rsid w:val="00D05ED7"/>
    <w:rsid w:val="00D12DB4"/>
    <w:rsid w:val="00D12F5B"/>
    <w:rsid w:val="00D24A62"/>
    <w:rsid w:val="00D2508B"/>
    <w:rsid w:val="00D3096B"/>
    <w:rsid w:val="00D35FED"/>
    <w:rsid w:val="00D50BC6"/>
    <w:rsid w:val="00D5477A"/>
    <w:rsid w:val="00D63902"/>
    <w:rsid w:val="00D7119B"/>
    <w:rsid w:val="00D854FC"/>
    <w:rsid w:val="00D903A5"/>
    <w:rsid w:val="00DC4DF6"/>
    <w:rsid w:val="00DC5279"/>
    <w:rsid w:val="00DD1037"/>
    <w:rsid w:val="00DD13DF"/>
    <w:rsid w:val="00DD179E"/>
    <w:rsid w:val="00DD19BA"/>
    <w:rsid w:val="00DD4DA1"/>
    <w:rsid w:val="00DD4E09"/>
    <w:rsid w:val="00DD5A63"/>
    <w:rsid w:val="00DF0758"/>
    <w:rsid w:val="00DF3F9E"/>
    <w:rsid w:val="00E121D4"/>
    <w:rsid w:val="00E21AE9"/>
    <w:rsid w:val="00E30BC4"/>
    <w:rsid w:val="00E30D77"/>
    <w:rsid w:val="00E32539"/>
    <w:rsid w:val="00E353A3"/>
    <w:rsid w:val="00E35BDB"/>
    <w:rsid w:val="00E52E7E"/>
    <w:rsid w:val="00E64FD8"/>
    <w:rsid w:val="00E76392"/>
    <w:rsid w:val="00E76FDB"/>
    <w:rsid w:val="00E82F03"/>
    <w:rsid w:val="00E84E61"/>
    <w:rsid w:val="00E9045C"/>
    <w:rsid w:val="00E91876"/>
    <w:rsid w:val="00E93683"/>
    <w:rsid w:val="00E95845"/>
    <w:rsid w:val="00EA1795"/>
    <w:rsid w:val="00EA253D"/>
    <w:rsid w:val="00EA2A94"/>
    <w:rsid w:val="00EB1B6A"/>
    <w:rsid w:val="00EB75FA"/>
    <w:rsid w:val="00EC0E40"/>
    <w:rsid w:val="00EC4055"/>
    <w:rsid w:val="00EE3768"/>
    <w:rsid w:val="00EF1294"/>
    <w:rsid w:val="00EF2AEF"/>
    <w:rsid w:val="00EF321B"/>
    <w:rsid w:val="00F06C4D"/>
    <w:rsid w:val="00F10701"/>
    <w:rsid w:val="00F10EAB"/>
    <w:rsid w:val="00F11727"/>
    <w:rsid w:val="00F1434D"/>
    <w:rsid w:val="00F14A3D"/>
    <w:rsid w:val="00F164DE"/>
    <w:rsid w:val="00F533AF"/>
    <w:rsid w:val="00F55E1C"/>
    <w:rsid w:val="00F57148"/>
    <w:rsid w:val="00F61D60"/>
    <w:rsid w:val="00F61EF1"/>
    <w:rsid w:val="00F6603C"/>
    <w:rsid w:val="00F87AB4"/>
    <w:rsid w:val="00FA7720"/>
    <w:rsid w:val="00FB1252"/>
    <w:rsid w:val="00FB4698"/>
    <w:rsid w:val="00FC07CB"/>
    <w:rsid w:val="00FC6CFB"/>
    <w:rsid w:val="00FD7299"/>
    <w:rsid w:val="00FE52DC"/>
    <w:rsid w:val="00FE603E"/>
    <w:rsid w:val="00FF17B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5E7EB"/>
  <w15:docId w15:val="{1EC61433-DA0B-A940-A78B-9957F43D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7D12"/>
    <w:pPr>
      <w:suppressAutoHyphens/>
    </w:pPr>
    <w:rPr>
      <w:sz w:val="24"/>
      <w:szCs w:val="24"/>
      <w:lang w:eastAsia="ar-SA"/>
    </w:rPr>
  </w:style>
  <w:style w:type="paragraph" w:styleId="Nadpis1">
    <w:name w:val="heading 1"/>
    <w:basedOn w:val="Normln"/>
    <w:next w:val="Normln"/>
    <w:link w:val="Nadpis1Char"/>
    <w:uiPriority w:val="9"/>
    <w:qFormat/>
    <w:rsid w:val="008D7037"/>
    <w:pPr>
      <w:numPr>
        <w:numId w:val="3"/>
      </w:numPr>
      <w:pBdr>
        <w:bottom w:val="single" w:sz="4" w:space="1" w:color="000000"/>
      </w:pBdr>
      <w:suppressAutoHyphens w:val="0"/>
      <w:outlineLvl w:val="0"/>
    </w:pPr>
    <w:rPr>
      <w:rFonts w:ascii="Arial" w:hAnsi="Arial"/>
      <w:b/>
      <w:bCs/>
      <w:i/>
      <w:iCs/>
      <w:color w:val="984806"/>
      <w:sz w:val="32"/>
    </w:rPr>
  </w:style>
  <w:style w:type="paragraph" w:styleId="Nadpis2">
    <w:name w:val="heading 2"/>
    <w:basedOn w:val="Normln"/>
    <w:next w:val="Normln"/>
    <w:link w:val="Nadpis2Char"/>
    <w:uiPriority w:val="99"/>
    <w:qFormat/>
    <w:rsid w:val="008D7037"/>
    <w:pPr>
      <w:keepNext/>
      <w:numPr>
        <w:ilvl w:val="1"/>
        <w:numId w:val="3"/>
      </w:numPr>
      <w:spacing w:before="240" w:after="60"/>
      <w:outlineLvl w:val="1"/>
    </w:pPr>
    <w:rPr>
      <w:b/>
      <w:bCs/>
      <w:iCs/>
    </w:rPr>
  </w:style>
  <w:style w:type="paragraph" w:styleId="Nadpis3">
    <w:name w:val="heading 3"/>
    <w:basedOn w:val="Normln"/>
    <w:next w:val="Normln"/>
    <w:link w:val="Nadpis3Char"/>
    <w:uiPriority w:val="9"/>
    <w:qFormat/>
    <w:rsid w:val="008D7037"/>
    <w:pPr>
      <w:keepNext/>
      <w:numPr>
        <w:ilvl w:val="2"/>
        <w:numId w:val="3"/>
      </w:numPr>
      <w:spacing w:before="240" w:after="60"/>
      <w:outlineLvl w:val="2"/>
    </w:pPr>
  </w:style>
  <w:style w:type="paragraph" w:styleId="Nadpis4">
    <w:name w:val="heading 4"/>
    <w:basedOn w:val="Normln"/>
    <w:next w:val="Normln"/>
    <w:link w:val="Nadpis4Char"/>
    <w:uiPriority w:val="99"/>
    <w:qFormat/>
    <w:rsid w:val="008D7037"/>
    <w:pPr>
      <w:keepNext/>
      <w:spacing w:before="240" w:after="60"/>
      <w:outlineLvl w:val="3"/>
    </w:pPr>
    <w:rPr>
      <w:b/>
      <w:bCs/>
      <w:sz w:val="28"/>
      <w:szCs w:val="28"/>
    </w:rPr>
  </w:style>
  <w:style w:type="paragraph" w:styleId="Nadpis6">
    <w:name w:val="heading 6"/>
    <w:basedOn w:val="Normln"/>
    <w:next w:val="Normln"/>
    <w:link w:val="Nadpis6Char"/>
    <w:uiPriority w:val="9"/>
    <w:qFormat/>
    <w:locked/>
    <w:rsid w:val="00993E6F"/>
    <w:pPr>
      <w:keepNext/>
      <w:keepLines/>
      <w:suppressAutoHyphens w:val="0"/>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qFormat/>
    <w:locked/>
    <w:rsid w:val="00993E6F"/>
    <w:pPr>
      <w:keepNext/>
      <w:keepLines/>
      <w:suppressAutoHyphens w:val="0"/>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qFormat/>
    <w:locked/>
    <w:rsid w:val="00993E6F"/>
    <w:pPr>
      <w:keepNext/>
      <w:keepLines/>
      <w:suppressAutoHyphens w:val="0"/>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locked/>
    <w:rsid w:val="00993E6F"/>
    <w:pPr>
      <w:keepNext/>
      <w:keepLines/>
      <w:suppressAutoHyphens w:val="0"/>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7037"/>
    <w:rPr>
      <w:rFonts w:ascii="Arial" w:hAnsi="Arial" w:cs="Times New Roman"/>
      <w:b/>
      <w:bCs/>
      <w:i/>
      <w:iCs/>
      <w:color w:val="984806"/>
      <w:sz w:val="24"/>
      <w:szCs w:val="24"/>
      <w:lang w:val="cs-CZ" w:eastAsia="ar-SA" w:bidi="ar-SA"/>
    </w:rPr>
  </w:style>
  <w:style w:type="character" w:customStyle="1" w:styleId="Nadpis2Char">
    <w:name w:val="Nadpis 2 Char"/>
    <w:basedOn w:val="Standardnpsmoodstavce"/>
    <w:link w:val="Nadpis2"/>
    <w:uiPriority w:val="99"/>
    <w:locked/>
    <w:rsid w:val="008D7037"/>
    <w:rPr>
      <w:rFonts w:cs="Times New Roman"/>
      <w:b/>
      <w:sz w:val="24"/>
      <w:lang w:eastAsia="ar-SA" w:bidi="ar-SA"/>
    </w:rPr>
  </w:style>
  <w:style w:type="character" w:customStyle="1" w:styleId="Nadpis3Char">
    <w:name w:val="Nadpis 3 Char"/>
    <w:basedOn w:val="Standardnpsmoodstavce"/>
    <w:link w:val="Nadpis3"/>
    <w:uiPriority w:val="99"/>
    <w:locked/>
    <w:rsid w:val="008D7037"/>
    <w:rPr>
      <w:rFonts w:cs="Times New Roman"/>
      <w:sz w:val="24"/>
      <w:lang w:eastAsia="ar-SA" w:bidi="ar-SA"/>
    </w:rPr>
  </w:style>
  <w:style w:type="character" w:customStyle="1" w:styleId="Nadpis4Char">
    <w:name w:val="Nadpis 4 Char"/>
    <w:basedOn w:val="Standardnpsmoodstavce"/>
    <w:link w:val="Nadpis4"/>
    <w:uiPriority w:val="99"/>
    <w:locked/>
    <w:rsid w:val="008D7037"/>
    <w:rPr>
      <w:rFonts w:cs="Times New Roman"/>
      <w:b/>
      <w:bCs/>
      <w:sz w:val="28"/>
      <w:szCs w:val="28"/>
      <w:lang w:eastAsia="ar-SA" w:bidi="ar-SA"/>
    </w:rPr>
  </w:style>
  <w:style w:type="character" w:styleId="Siln">
    <w:name w:val="Strong"/>
    <w:basedOn w:val="Standardnpsmoodstavce"/>
    <w:uiPriority w:val="99"/>
    <w:qFormat/>
    <w:rsid w:val="008D7037"/>
    <w:rPr>
      <w:rFonts w:cs="Times New Roman"/>
      <w:b/>
    </w:rPr>
  </w:style>
  <w:style w:type="paragraph" w:styleId="Odstavecseseznamem">
    <w:name w:val="List Paragraph"/>
    <w:basedOn w:val="Normln"/>
    <w:uiPriority w:val="34"/>
    <w:qFormat/>
    <w:rsid w:val="008D7037"/>
    <w:pPr>
      <w:suppressAutoHyphens w:val="0"/>
      <w:ind w:left="708"/>
    </w:pPr>
    <w:rPr>
      <w:lang w:eastAsia="cs-CZ"/>
    </w:rPr>
  </w:style>
  <w:style w:type="character" w:styleId="Hypertextovodkaz">
    <w:name w:val="Hyperlink"/>
    <w:basedOn w:val="Standardnpsmoodstavce"/>
    <w:uiPriority w:val="99"/>
    <w:rsid w:val="00425711"/>
    <w:rPr>
      <w:rFonts w:cs="Times New Roman"/>
      <w:color w:val="0000FF"/>
      <w:u w:val="single"/>
    </w:rPr>
  </w:style>
  <w:style w:type="paragraph" w:styleId="Zhlav">
    <w:name w:val="header"/>
    <w:basedOn w:val="Normln"/>
    <w:link w:val="ZhlavChar"/>
    <w:rsid w:val="008F09A2"/>
    <w:pPr>
      <w:tabs>
        <w:tab w:val="center" w:pos="4536"/>
        <w:tab w:val="right" w:pos="9072"/>
      </w:tabs>
    </w:pPr>
  </w:style>
  <w:style w:type="character" w:customStyle="1" w:styleId="ZhlavChar">
    <w:name w:val="Záhlaví Char"/>
    <w:basedOn w:val="Standardnpsmoodstavce"/>
    <w:link w:val="Zhlav"/>
    <w:uiPriority w:val="99"/>
    <w:locked/>
    <w:rsid w:val="008F09A2"/>
    <w:rPr>
      <w:rFonts w:cs="Times New Roman"/>
      <w:sz w:val="24"/>
      <w:szCs w:val="24"/>
      <w:lang w:eastAsia="ar-SA" w:bidi="ar-SA"/>
    </w:rPr>
  </w:style>
  <w:style w:type="paragraph" w:styleId="Zpat">
    <w:name w:val="footer"/>
    <w:basedOn w:val="Normln"/>
    <w:link w:val="ZpatChar"/>
    <w:uiPriority w:val="99"/>
    <w:rsid w:val="008F09A2"/>
    <w:pPr>
      <w:tabs>
        <w:tab w:val="center" w:pos="4536"/>
        <w:tab w:val="right" w:pos="9072"/>
      </w:tabs>
    </w:pPr>
  </w:style>
  <w:style w:type="character" w:customStyle="1" w:styleId="ZpatChar">
    <w:name w:val="Zápatí Char"/>
    <w:basedOn w:val="Standardnpsmoodstavce"/>
    <w:link w:val="Zpat"/>
    <w:uiPriority w:val="99"/>
    <w:locked/>
    <w:rsid w:val="008F09A2"/>
    <w:rPr>
      <w:rFonts w:cs="Times New Roman"/>
      <w:sz w:val="24"/>
      <w:szCs w:val="24"/>
      <w:lang w:eastAsia="ar-SA" w:bidi="ar-SA"/>
    </w:rPr>
  </w:style>
  <w:style w:type="paragraph" w:styleId="Textbubliny">
    <w:name w:val="Balloon Text"/>
    <w:basedOn w:val="Normln"/>
    <w:link w:val="TextbublinyChar"/>
    <w:uiPriority w:val="99"/>
    <w:semiHidden/>
    <w:rsid w:val="00006B2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6B25"/>
    <w:rPr>
      <w:rFonts w:ascii="Tahoma" w:hAnsi="Tahoma" w:cs="Tahoma"/>
      <w:sz w:val="16"/>
      <w:szCs w:val="16"/>
      <w:lang w:eastAsia="ar-SA" w:bidi="ar-SA"/>
    </w:rPr>
  </w:style>
  <w:style w:type="paragraph" w:styleId="Normlnweb">
    <w:name w:val="Normal (Web)"/>
    <w:basedOn w:val="Normln"/>
    <w:uiPriority w:val="99"/>
    <w:rsid w:val="00302A16"/>
  </w:style>
  <w:style w:type="character" w:styleId="Odkaznakoment">
    <w:name w:val="annotation reference"/>
    <w:basedOn w:val="Standardnpsmoodstavce"/>
    <w:uiPriority w:val="99"/>
    <w:semiHidden/>
    <w:unhideWhenUsed/>
    <w:rsid w:val="00C97BA5"/>
    <w:rPr>
      <w:sz w:val="16"/>
      <w:szCs w:val="16"/>
    </w:rPr>
  </w:style>
  <w:style w:type="paragraph" w:styleId="Textkomente">
    <w:name w:val="annotation text"/>
    <w:basedOn w:val="Normln"/>
    <w:link w:val="TextkomenteChar"/>
    <w:uiPriority w:val="99"/>
    <w:semiHidden/>
    <w:unhideWhenUsed/>
    <w:rsid w:val="00C97BA5"/>
    <w:rPr>
      <w:sz w:val="20"/>
      <w:szCs w:val="20"/>
    </w:rPr>
  </w:style>
  <w:style w:type="character" w:customStyle="1" w:styleId="TextkomenteChar">
    <w:name w:val="Text komentáře Char"/>
    <w:basedOn w:val="Standardnpsmoodstavce"/>
    <w:link w:val="Textkomente"/>
    <w:uiPriority w:val="99"/>
    <w:semiHidden/>
    <w:rsid w:val="00C97BA5"/>
    <w:rPr>
      <w:sz w:val="20"/>
      <w:szCs w:val="20"/>
      <w:lang w:eastAsia="ar-SA"/>
    </w:rPr>
  </w:style>
  <w:style w:type="paragraph" w:styleId="Pedmtkomente">
    <w:name w:val="annotation subject"/>
    <w:basedOn w:val="Textkomente"/>
    <w:next w:val="Textkomente"/>
    <w:link w:val="PedmtkomenteChar"/>
    <w:uiPriority w:val="99"/>
    <w:semiHidden/>
    <w:unhideWhenUsed/>
    <w:rsid w:val="00C97BA5"/>
    <w:rPr>
      <w:b/>
      <w:bCs/>
    </w:rPr>
  </w:style>
  <w:style w:type="character" w:customStyle="1" w:styleId="PedmtkomenteChar">
    <w:name w:val="Předmět komentáře Char"/>
    <w:basedOn w:val="TextkomenteChar"/>
    <w:link w:val="Pedmtkomente"/>
    <w:uiPriority w:val="99"/>
    <w:semiHidden/>
    <w:rsid w:val="00C97BA5"/>
    <w:rPr>
      <w:b/>
      <w:bCs/>
      <w:sz w:val="20"/>
      <w:szCs w:val="20"/>
      <w:lang w:eastAsia="ar-SA"/>
    </w:rPr>
  </w:style>
  <w:style w:type="character" w:customStyle="1" w:styleId="Nadpis6Char">
    <w:name w:val="Nadpis 6 Char"/>
    <w:basedOn w:val="Standardnpsmoodstavce"/>
    <w:link w:val="Nadpis6"/>
    <w:uiPriority w:val="9"/>
    <w:rsid w:val="00993E6F"/>
    <w:rPr>
      <w:rFonts w:ascii="Cambria" w:hAnsi="Cambria"/>
      <w:i/>
      <w:iCs/>
      <w:color w:val="243F60"/>
      <w:lang w:val="sk-SK" w:eastAsia="en-US"/>
    </w:rPr>
  </w:style>
  <w:style w:type="character" w:customStyle="1" w:styleId="Nadpis7Char">
    <w:name w:val="Nadpis 7 Char"/>
    <w:basedOn w:val="Standardnpsmoodstavce"/>
    <w:link w:val="Nadpis7"/>
    <w:uiPriority w:val="9"/>
    <w:rsid w:val="00993E6F"/>
    <w:rPr>
      <w:rFonts w:ascii="Cambria" w:hAnsi="Cambria"/>
      <w:i/>
      <w:iCs/>
      <w:color w:val="404040"/>
      <w:lang w:val="sk-SK" w:eastAsia="en-US"/>
    </w:rPr>
  </w:style>
  <w:style w:type="character" w:customStyle="1" w:styleId="Nadpis8Char">
    <w:name w:val="Nadpis 8 Char"/>
    <w:basedOn w:val="Standardnpsmoodstavce"/>
    <w:link w:val="Nadpis8"/>
    <w:uiPriority w:val="9"/>
    <w:rsid w:val="00993E6F"/>
    <w:rPr>
      <w:rFonts w:ascii="Cambria" w:hAnsi="Cambria"/>
      <w:color w:val="404040"/>
      <w:sz w:val="20"/>
      <w:szCs w:val="20"/>
      <w:lang w:val="sk-SK" w:eastAsia="en-US"/>
    </w:rPr>
  </w:style>
  <w:style w:type="character" w:customStyle="1" w:styleId="Nadpis9Char">
    <w:name w:val="Nadpis 9 Char"/>
    <w:basedOn w:val="Standardnpsmoodstavce"/>
    <w:link w:val="Nadpis9"/>
    <w:uiPriority w:val="9"/>
    <w:rsid w:val="00993E6F"/>
    <w:rPr>
      <w:rFonts w:ascii="Cambria" w:hAnsi="Cambria"/>
      <w:i/>
      <w:iCs/>
      <w:color w:val="404040"/>
      <w:sz w:val="20"/>
      <w:szCs w:val="20"/>
      <w:lang w:val="sk-SK" w:eastAsia="en-US"/>
    </w:rPr>
  </w:style>
  <w:style w:type="table" w:styleId="Mkatabulky">
    <w:name w:val="Table Grid"/>
    <w:basedOn w:val="Normlntabulka"/>
    <w:locked/>
    <w:rsid w:val="00E30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843F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455361">
      <w:bodyDiv w:val="1"/>
      <w:marLeft w:val="0"/>
      <w:marRight w:val="0"/>
      <w:marTop w:val="0"/>
      <w:marBottom w:val="0"/>
      <w:divBdr>
        <w:top w:val="none" w:sz="0" w:space="0" w:color="auto"/>
        <w:left w:val="none" w:sz="0" w:space="0" w:color="auto"/>
        <w:bottom w:val="none" w:sz="0" w:space="0" w:color="auto"/>
        <w:right w:val="none" w:sz="0" w:space="0" w:color="auto"/>
      </w:divBdr>
    </w:div>
    <w:div w:id="1588924572">
      <w:marLeft w:val="0"/>
      <w:marRight w:val="0"/>
      <w:marTop w:val="0"/>
      <w:marBottom w:val="0"/>
      <w:divBdr>
        <w:top w:val="none" w:sz="0" w:space="0" w:color="auto"/>
        <w:left w:val="none" w:sz="0" w:space="0" w:color="auto"/>
        <w:bottom w:val="none" w:sz="0" w:space="0" w:color="auto"/>
        <w:right w:val="none" w:sz="0" w:space="0" w:color="auto"/>
      </w:divBdr>
    </w:div>
    <w:div w:id="19451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81112-06EB-4466-A5F4-A0C4FD8C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8815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Jirkovská</dc:creator>
  <cp:lastModifiedBy>Ludmila Vlková</cp:lastModifiedBy>
  <cp:revision>4</cp:revision>
  <cp:lastPrinted>2022-11-23T11:14:00Z</cp:lastPrinted>
  <dcterms:created xsi:type="dcterms:W3CDTF">2025-01-10T07:36:00Z</dcterms:created>
  <dcterms:modified xsi:type="dcterms:W3CDTF">2025-01-10T07:53:00Z</dcterms:modified>
</cp:coreProperties>
</file>