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F2" w:rsidRPr="007A1776" w:rsidRDefault="00194B6D" w:rsidP="00194B6D">
      <w:pPr>
        <w:jc w:val="center"/>
        <w:rPr>
          <w:b/>
        </w:rPr>
      </w:pPr>
      <w:r w:rsidRPr="007A1776">
        <w:rPr>
          <w:b/>
        </w:rPr>
        <w:t>Výměna zdrojů tepla na pevná paliva v rodinných domech</w:t>
      </w:r>
    </w:p>
    <w:p w:rsidR="00194B6D" w:rsidRDefault="00194B6D" w:rsidP="00194B6D">
      <w:pPr>
        <w:jc w:val="center"/>
      </w:pPr>
    </w:p>
    <w:p w:rsidR="00380D86" w:rsidRDefault="00194B6D" w:rsidP="00194B6D">
      <w:pPr>
        <w:jc w:val="both"/>
      </w:pPr>
      <w:r>
        <w:t>Středočeský kraj vyhlásil dne 14.</w:t>
      </w:r>
      <w:r w:rsidR="007A1776">
        <w:t xml:space="preserve"> </w:t>
      </w:r>
      <w:r>
        <w:t>12.</w:t>
      </w:r>
      <w:r w:rsidR="007A1776">
        <w:t xml:space="preserve"> </w:t>
      </w:r>
      <w:r>
        <w:t>2015 výzvu „Výměna zdrojů tepla na pevná paliva v rodinných domech</w:t>
      </w:r>
      <w:r w:rsidR="004C406B">
        <w:t>“</w:t>
      </w:r>
      <w:r>
        <w:t>. Příjem žádostí bude probíhat v prvním kole od 15. ledna do 15. září 2016 a druhé kolo bude pak pokračovat od 3. října do 29. prosince 2017. Od pondělí 14. Prosince visí na 30 dní program a text výzvy na úřední desce Středočeského kraje. Zájemci si mohou příručky pro žadatele a žádosti vyzvednout v tištěné formě na krajském úřadě. Samotné podání žádosti bude možná osobně na podatelně nebo doporučeně poštou. Žadatelů bude po uzavření smlouvy a dodání zálohové faktury na nákup nového zdroje tepla poskytnuta na účet zálohová platba ve výši 40 000 korun. Zbytek peněz bude vyplacen</w:t>
      </w:r>
      <w:r w:rsidR="007A1776">
        <w:t>,</w:t>
      </w:r>
      <w:r>
        <w:t xml:space="preserve"> až žadatel dodá veškeré podklady, které jsou nutné jako fotky odstraněného kotle, potvrzení o likvidaci, účetní doklady, protokol o uvedení kotle do trvalého provozu atd. Na realizaci má žadatel sedm měsíců od podpisu smlouvy o poskytnutí podpory. </w:t>
      </w:r>
      <w:r w:rsidR="007C0926">
        <w:t xml:space="preserve">Předmětem dotace přidělované fyzickým osobám je podpora výměny zdrojů tepla na pevná paliva s ručním přikládáním za: tepelné čerpadlo, kotel na pevná paliva, plynový kondenzační kotel, dále instalace solárně – termických soustav pro přitápění nebo přípravu TV a „ </w:t>
      </w:r>
      <w:proofErr w:type="spellStart"/>
      <w:r w:rsidR="007C0926">
        <w:t>micro</w:t>
      </w:r>
      <w:proofErr w:type="spellEnd"/>
      <w:r w:rsidR="007C0926">
        <w:t xml:space="preserve">“ energetická opatření, která bude nutno realizovat pouze v případě, že rodinný dům v doloženém průkazu energetické náročnosti budovy nedosáhne na klasifikační třídu „C“. Pokud již k výměně kotle došlo po 14. </w:t>
      </w:r>
      <w:r w:rsidR="007A1776">
        <w:t>č</w:t>
      </w:r>
      <w:r w:rsidR="007C0926">
        <w:t>ervenci</w:t>
      </w:r>
      <w:r w:rsidR="00324F8C">
        <w:t xml:space="preserve"> 2015 bude možné o dotaci požádat i zpětně za splnění podmínek žádosti. Vyplacená podpora může být maximálně 85 procent ze způsobilých nákladů ve výši 150 000 korun, tedy maximálně 127 500 Kč. Přičemž 70 procent způsobilých nákladů bude uznáno na kotel spalující pouze uhlí</w:t>
      </w:r>
      <w:r w:rsidR="00380D86">
        <w:t xml:space="preserve"> plus biomasu nebo na kotle plynové kondenzační, 80 procent na tepelné čerpadlo nebo na kotel pouze na biomasu a k tomu ještě plus 5 procent, pokud je daná obec v seznamu prioritních obcí a měst, což Zruč nad Sázavou je. Podle pevně stanovených pravidel výzvy musí Středočeský kraj do r. 2018 vyměnit celkem 3460 kotlů.</w:t>
      </w:r>
    </w:p>
    <w:p w:rsidR="007A1776" w:rsidRDefault="00380D86" w:rsidP="00194B6D">
      <w:pPr>
        <w:jc w:val="both"/>
      </w:pPr>
      <w:r>
        <w:t xml:space="preserve">Potřebné dokumenty ke stažení najdete na stránce Středočeského kraje </w:t>
      </w:r>
      <w:hyperlink r:id="rId4" w:history="1">
        <w:r w:rsidRPr="00271961">
          <w:rPr>
            <w:rStyle w:val="Hypertextovodkaz"/>
          </w:rPr>
          <w:t>https://www.kr.-stredocesky.cz/web/zvotni-prostredi/kotle</w:t>
        </w:r>
      </w:hyperlink>
      <w:r>
        <w:t>. Kopie jsou k dispozici na Městském úřadě Zruč n.</w:t>
      </w:r>
      <w:r w:rsidR="007A1776">
        <w:t xml:space="preserve"> </w:t>
      </w:r>
      <w:r>
        <w:t>S. odboru stavebního úřadu, územního plánování a životního prostředí.</w:t>
      </w:r>
    </w:p>
    <w:p w:rsidR="00380D86" w:rsidRDefault="00F3169A" w:rsidP="00194B6D">
      <w:pPr>
        <w:jc w:val="both"/>
      </w:pPr>
      <w:r>
        <w:t xml:space="preserve">Mgr. </w:t>
      </w:r>
      <w:r w:rsidR="007A1776">
        <w:t xml:space="preserve">Jiří </w:t>
      </w:r>
      <w:r>
        <w:t>Klatovský</w:t>
      </w:r>
      <w:bookmarkStart w:id="0" w:name="_GoBack"/>
      <w:bookmarkEnd w:id="0"/>
    </w:p>
    <w:p w:rsidR="00194B6D" w:rsidRDefault="00380D86" w:rsidP="00194B6D">
      <w:pPr>
        <w:jc w:val="both"/>
      </w:pPr>
      <w:r>
        <w:t xml:space="preserve">                                                                                                                          </w:t>
      </w:r>
      <w:r w:rsidR="00324F8C">
        <w:t xml:space="preserve"> </w:t>
      </w:r>
      <w:r w:rsidR="007C0926">
        <w:t xml:space="preserve"> </w:t>
      </w:r>
    </w:p>
    <w:sectPr w:rsidR="00194B6D" w:rsidSect="006257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4B6D"/>
    <w:rsid w:val="00194B6D"/>
    <w:rsid w:val="00324F8C"/>
    <w:rsid w:val="00332447"/>
    <w:rsid w:val="00380D86"/>
    <w:rsid w:val="004C406B"/>
    <w:rsid w:val="006257E7"/>
    <w:rsid w:val="007A1776"/>
    <w:rsid w:val="007C0926"/>
    <w:rsid w:val="00866CF2"/>
    <w:rsid w:val="00F316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257E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0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80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r.-stredocesky.cz/web/zvotni-prostredi/kotl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2171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Klatovský</dc:creator>
  <cp:lastModifiedBy> </cp:lastModifiedBy>
  <cp:revision>3</cp:revision>
  <cp:lastPrinted>2015-12-17T07:15:00Z</cp:lastPrinted>
  <dcterms:created xsi:type="dcterms:W3CDTF">2015-12-17T07:18:00Z</dcterms:created>
  <dcterms:modified xsi:type="dcterms:W3CDTF">2015-12-17T07:19:00Z</dcterms:modified>
</cp:coreProperties>
</file>